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E209E" w14:textId="48FAD0CB" w:rsidR="007539A1" w:rsidRDefault="00865104" w:rsidP="008E732F">
      <w:pPr>
        <w:spacing w:after="0" w:line="240" w:lineRule="auto"/>
        <w:rPr>
          <w:rFonts w:ascii="Arial" w:hAnsi="Arial" w:cs="Arial"/>
          <w:b/>
          <w:color w:val="616163"/>
          <w:sz w:val="32"/>
          <w:szCs w:val="32"/>
        </w:rPr>
      </w:pPr>
      <w:bookmarkStart w:id="0" w:name="_GoBack"/>
      <w:bookmarkEnd w:id="0"/>
      <w:r>
        <w:rPr>
          <w:rFonts w:ascii="Arial" w:hAnsi="Arial" w:cs="Arial"/>
          <w:b/>
          <w:color w:val="616163"/>
          <w:sz w:val="32"/>
          <w:szCs w:val="32"/>
        </w:rPr>
        <w:t xml:space="preserve">Abdul Latif Jameel </w:t>
      </w:r>
      <w:r w:rsidR="003E6545">
        <w:rPr>
          <w:rFonts w:ascii="Arial" w:hAnsi="Arial" w:cs="Arial"/>
          <w:b/>
          <w:color w:val="616163"/>
          <w:sz w:val="32"/>
          <w:szCs w:val="32"/>
        </w:rPr>
        <w:t xml:space="preserve">builds on 60 years of experience with launch of </w:t>
      </w:r>
      <w:r w:rsidR="008E732F">
        <w:rPr>
          <w:rFonts w:ascii="Arial" w:hAnsi="Arial" w:cs="Arial"/>
          <w:b/>
          <w:color w:val="616163"/>
          <w:sz w:val="32"/>
          <w:szCs w:val="32"/>
        </w:rPr>
        <w:t>S</w:t>
      </w:r>
      <w:r w:rsidR="003E6545">
        <w:rPr>
          <w:rFonts w:ascii="Arial" w:hAnsi="Arial" w:cs="Arial"/>
          <w:b/>
          <w:color w:val="616163"/>
          <w:sz w:val="32"/>
          <w:szCs w:val="32"/>
        </w:rPr>
        <w:t>:mile</w:t>
      </w:r>
      <w:r w:rsidR="00426208">
        <w:rPr>
          <w:rFonts w:ascii="Arial" w:hAnsi="Arial" w:cs="Arial"/>
          <w:b/>
          <w:color w:val="616163"/>
          <w:sz w:val="32"/>
          <w:szCs w:val="32"/>
        </w:rPr>
        <w:t xml:space="preserve"> </w:t>
      </w:r>
    </w:p>
    <w:p w14:paraId="52BF061A" w14:textId="77777777" w:rsidR="003E6545" w:rsidRDefault="003E6545" w:rsidP="00E80FF5">
      <w:pPr>
        <w:spacing w:after="0" w:line="240" w:lineRule="auto"/>
        <w:rPr>
          <w:rFonts w:ascii="Arial" w:hAnsi="Arial" w:cs="Arial"/>
          <w:b/>
          <w:color w:val="616163"/>
          <w:sz w:val="32"/>
          <w:szCs w:val="32"/>
        </w:rPr>
      </w:pPr>
    </w:p>
    <w:p w14:paraId="03697DE1" w14:textId="5928D92E" w:rsidR="007539A1" w:rsidRPr="003E6545" w:rsidRDefault="00B408EF" w:rsidP="008E732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hAnsi="Arial" w:cs="Arial"/>
          <w:b/>
          <w:color w:val="51859A"/>
        </w:rPr>
      </w:pPr>
      <w:r w:rsidRPr="003E6545">
        <w:rPr>
          <w:rFonts w:asciiTheme="minorBidi" w:eastAsia="Times New Roman" w:hAnsiTheme="minorBidi"/>
          <w:i/>
          <w:iCs/>
        </w:rPr>
        <w:t>Abdul Latif Jameel</w:t>
      </w:r>
      <w:r w:rsidR="003E6545" w:rsidRPr="003E6545">
        <w:rPr>
          <w:rFonts w:asciiTheme="minorBidi" w:eastAsia="Times New Roman" w:hAnsiTheme="minorBidi"/>
          <w:i/>
          <w:iCs/>
        </w:rPr>
        <w:t xml:space="preserve"> Logistics launches </w:t>
      </w:r>
      <w:r w:rsidR="008E732F">
        <w:rPr>
          <w:rFonts w:asciiTheme="minorBidi" w:eastAsia="Times New Roman" w:hAnsiTheme="minorBidi"/>
          <w:i/>
          <w:iCs/>
        </w:rPr>
        <w:t>S</w:t>
      </w:r>
      <w:r w:rsidR="00372929">
        <w:rPr>
          <w:rFonts w:asciiTheme="minorBidi" w:eastAsia="Times New Roman" w:hAnsiTheme="minorBidi"/>
          <w:i/>
          <w:iCs/>
        </w:rPr>
        <w:t xml:space="preserve">:mile an </w:t>
      </w:r>
      <w:r w:rsidR="003E6545" w:rsidRPr="003E6545">
        <w:rPr>
          <w:rFonts w:ascii="Arial" w:eastAsia="Times New Roman" w:hAnsi="Arial" w:cs="Arial"/>
          <w:i/>
          <w:lang w:val="en-GB"/>
        </w:rPr>
        <w:t xml:space="preserve">express </w:t>
      </w:r>
      <w:r w:rsidR="003E6545">
        <w:rPr>
          <w:rFonts w:ascii="Arial" w:eastAsia="Times New Roman" w:hAnsi="Arial" w:cs="Arial"/>
          <w:i/>
          <w:lang w:val="en-GB"/>
        </w:rPr>
        <w:t xml:space="preserve">delivery </w:t>
      </w:r>
      <w:r w:rsidR="003E6545" w:rsidRPr="003E6545">
        <w:rPr>
          <w:rFonts w:ascii="Arial" w:eastAsia="Times New Roman" w:hAnsi="Arial" w:cs="Arial"/>
          <w:i/>
          <w:lang w:val="en-GB"/>
        </w:rPr>
        <w:t>service an</w:t>
      </w:r>
      <w:r w:rsidR="003E6545">
        <w:rPr>
          <w:rFonts w:ascii="Arial" w:eastAsia="Times New Roman" w:hAnsi="Arial" w:cs="Arial"/>
          <w:i/>
          <w:lang w:val="en-GB"/>
        </w:rPr>
        <w:t xml:space="preserve">d end-to-end ecommerce </w:t>
      </w:r>
      <w:r w:rsidR="00E329C2">
        <w:rPr>
          <w:rFonts w:ascii="Arial" w:eastAsia="Times New Roman" w:hAnsi="Arial" w:cs="Arial"/>
          <w:i/>
          <w:lang w:val="en-GB"/>
        </w:rPr>
        <w:t>logistics solutions brand</w:t>
      </w:r>
    </w:p>
    <w:p w14:paraId="010EE23B" w14:textId="77777777" w:rsidR="007539A1" w:rsidRPr="003E6545" w:rsidRDefault="007539A1" w:rsidP="00E80FF5">
      <w:pPr>
        <w:pStyle w:val="ListParagraph"/>
        <w:spacing w:line="240" w:lineRule="auto"/>
        <w:rPr>
          <w:rFonts w:asciiTheme="minorBidi" w:eastAsia="Times New Roman" w:hAnsiTheme="minorBidi"/>
          <w:i/>
          <w:iCs/>
        </w:rPr>
      </w:pPr>
    </w:p>
    <w:p w14:paraId="09D4874A" w14:textId="71564F7F" w:rsidR="004119E5" w:rsidRPr="004119E5" w:rsidRDefault="00372929" w:rsidP="005867C1">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heme="minorBidi" w:eastAsia="Times New Roman" w:hAnsiTheme="minorBidi"/>
          <w:i/>
          <w:iCs/>
        </w:rPr>
      </w:pPr>
      <w:r w:rsidRPr="004119E5">
        <w:rPr>
          <w:rFonts w:asciiTheme="minorBidi" w:eastAsia="Times New Roman" w:hAnsiTheme="minorBidi"/>
          <w:i/>
          <w:iCs/>
        </w:rPr>
        <w:t xml:space="preserve">Abdul Latif Jameel Logistics </w:t>
      </w:r>
      <w:r w:rsidR="00B408EF" w:rsidRPr="004119E5">
        <w:rPr>
          <w:rFonts w:asciiTheme="minorBidi" w:eastAsia="Times New Roman" w:hAnsiTheme="minorBidi"/>
          <w:i/>
          <w:iCs/>
        </w:rPr>
        <w:t xml:space="preserve">continues </w:t>
      </w:r>
      <w:r w:rsidR="003E6545" w:rsidRPr="004119E5">
        <w:rPr>
          <w:rFonts w:asciiTheme="minorBidi" w:eastAsia="Times New Roman" w:hAnsiTheme="minorBidi"/>
          <w:i/>
          <w:iCs/>
        </w:rPr>
        <w:t xml:space="preserve">its </w:t>
      </w:r>
      <w:r w:rsidR="00B408EF" w:rsidRPr="004119E5">
        <w:rPr>
          <w:rFonts w:asciiTheme="minorBidi" w:eastAsia="Times New Roman" w:hAnsiTheme="minorBidi"/>
          <w:i/>
          <w:iCs/>
        </w:rPr>
        <w:t xml:space="preserve">commitment to be the premier logistics services provider in Saudi Arabia, </w:t>
      </w:r>
      <w:r w:rsidR="005867C1" w:rsidRPr="003E6545">
        <w:rPr>
          <w:rFonts w:asciiTheme="minorBidi" w:eastAsia="Times New Roman" w:hAnsiTheme="minorBidi"/>
          <w:i/>
          <w:iCs/>
        </w:rPr>
        <w:t>focused on customer care and service delivery</w:t>
      </w:r>
    </w:p>
    <w:p w14:paraId="42829356" w14:textId="77777777" w:rsidR="00B408EF" w:rsidRPr="004119E5" w:rsidRDefault="00B408EF" w:rsidP="004119E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val="0"/>
        <w:rPr>
          <w:rFonts w:ascii="Arial" w:hAnsi="Arial" w:cs="Arial"/>
          <w:b/>
          <w:color w:val="51859A"/>
        </w:rPr>
      </w:pPr>
    </w:p>
    <w:p w14:paraId="43A83552" w14:textId="6F221D51" w:rsidR="00130AC5" w:rsidRPr="00BA3E81" w:rsidRDefault="00317064" w:rsidP="002C1FC2">
      <w:pPr>
        <w:spacing w:after="0" w:line="240" w:lineRule="auto"/>
        <w:rPr>
          <w:rFonts w:ascii="Arial" w:hAnsi="Arial" w:cs="Arial"/>
        </w:rPr>
      </w:pPr>
      <w:r w:rsidRPr="00BA3E81">
        <w:rPr>
          <w:rFonts w:ascii="Arial" w:hAnsi="Arial" w:cs="Arial"/>
          <w:b/>
          <w:color w:val="51859A"/>
        </w:rPr>
        <w:t>Jeddah</w:t>
      </w:r>
      <w:r w:rsidR="00884FE6" w:rsidRPr="00BA3E81">
        <w:rPr>
          <w:rFonts w:ascii="Arial" w:hAnsi="Arial" w:cs="Arial"/>
          <w:b/>
          <w:color w:val="51859A"/>
        </w:rPr>
        <w:t xml:space="preserve">, </w:t>
      </w:r>
      <w:r w:rsidR="001B6723" w:rsidRPr="00BA3E81">
        <w:rPr>
          <w:rFonts w:ascii="Arial" w:hAnsi="Arial" w:cs="Arial"/>
          <w:b/>
          <w:color w:val="51859A"/>
        </w:rPr>
        <w:t>Saudi Arabia</w:t>
      </w:r>
      <w:r w:rsidR="00884FE6" w:rsidRPr="00BA3E81">
        <w:rPr>
          <w:rFonts w:ascii="Arial" w:hAnsi="Arial" w:cs="Arial"/>
          <w:b/>
          <w:color w:val="51859A"/>
        </w:rPr>
        <w:t xml:space="preserve"> –</w:t>
      </w:r>
      <w:r w:rsidR="004F253F" w:rsidRPr="00BA3E81">
        <w:rPr>
          <w:rFonts w:ascii="Arial" w:hAnsi="Arial" w:cs="Arial"/>
          <w:b/>
          <w:color w:val="51859A"/>
        </w:rPr>
        <w:t xml:space="preserve"> </w:t>
      </w:r>
      <w:r w:rsidR="003966E4">
        <w:rPr>
          <w:rFonts w:ascii="Arial" w:hAnsi="Arial" w:cs="Arial"/>
          <w:b/>
          <w:color w:val="51859A"/>
        </w:rPr>
        <w:t xml:space="preserve">XX </w:t>
      </w:r>
      <w:r w:rsidR="002C1FC2">
        <w:rPr>
          <w:rFonts w:ascii="Arial" w:hAnsi="Arial" w:cs="Arial"/>
          <w:b/>
          <w:color w:val="51859A"/>
        </w:rPr>
        <w:t>March</w:t>
      </w:r>
      <w:r w:rsidR="003966E4">
        <w:rPr>
          <w:rFonts w:ascii="Arial" w:hAnsi="Arial" w:cs="Arial"/>
          <w:b/>
          <w:color w:val="51859A"/>
        </w:rPr>
        <w:t>, 201</w:t>
      </w:r>
      <w:r w:rsidR="00F30EFD">
        <w:rPr>
          <w:rFonts w:ascii="Arial" w:hAnsi="Arial" w:cs="Arial"/>
          <w:b/>
          <w:color w:val="51859A"/>
        </w:rPr>
        <w:t>9</w:t>
      </w:r>
    </w:p>
    <w:p w14:paraId="620C583A" w14:textId="77777777" w:rsidR="00B64243" w:rsidRDefault="00B64243" w:rsidP="00E80FF5">
      <w:pPr>
        <w:spacing w:after="0" w:line="240" w:lineRule="auto"/>
        <w:rPr>
          <w:rFonts w:asciiTheme="minorBidi" w:eastAsia="Times New Roman" w:hAnsiTheme="minorBidi"/>
          <w:lang w:val="en-GB"/>
        </w:rPr>
      </w:pPr>
    </w:p>
    <w:p w14:paraId="52E75E78" w14:textId="0F20A6F6" w:rsidR="003639B0" w:rsidRPr="009C273F" w:rsidRDefault="003966E4" w:rsidP="008E732F">
      <w:pPr>
        <w:spacing w:after="0" w:line="240" w:lineRule="auto"/>
        <w:rPr>
          <w:rFonts w:ascii="Arial" w:eastAsia="Times New Roman" w:hAnsi="Arial" w:cs="Arial"/>
          <w:sz w:val="21"/>
          <w:szCs w:val="24"/>
          <w:lang w:val="en-GB"/>
        </w:rPr>
      </w:pPr>
      <w:r w:rsidRPr="009C273F">
        <w:rPr>
          <w:rFonts w:ascii="Arial" w:eastAsia="Times New Roman" w:hAnsi="Arial" w:cs="Arial"/>
          <w:sz w:val="21"/>
          <w:szCs w:val="24"/>
          <w:lang w:val="en-GB"/>
        </w:rPr>
        <w:t xml:space="preserve">Abdul Latif Jameel Logistics </w:t>
      </w:r>
      <w:r w:rsidR="003639B0" w:rsidRPr="009C273F">
        <w:rPr>
          <w:rFonts w:ascii="Arial" w:eastAsia="Times New Roman" w:hAnsi="Arial" w:cs="Arial"/>
          <w:sz w:val="21"/>
          <w:szCs w:val="24"/>
          <w:lang w:val="en-GB"/>
        </w:rPr>
        <w:t xml:space="preserve">has </w:t>
      </w:r>
      <w:r w:rsidRPr="009C273F">
        <w:rPr>
          <w:rFonts w:ascii="Arial" w:eastAsia="Times New Roman" w:hAnsi="Arial" w:cs="Arial"/>
          <w:sz w:val="21"/>
          <w:szCs w:val="24"/>
          <w:lang w:val="en-GB"/>
        </w:rPr>
        <w:t xml:space="preserve">launched </w:t>
      </w:r>
      <w:r w:rsidR="00372929" w:rsidRPr="009C273F">
        <w:rPr>
          <w:rFonts w:ascii="Arial" w:eastAsia="Times New Roman" w:hAnsi="Arial" w:cs="Arial"/>
          <w:sz w:val="21"/>
          <w:szCs w:val="24"/>
          <w:lang w:val="en-GB"/>
        </w:rPr>
        <w:t xml:space="preserve">an </w:t>
      </w:r>
      <w:r w:rsidRPr="009C273F">
        <w:rPr>
          <w:rFonts w:ascii="Arial" w:eastAsia="Times New Roman" w:hAnsi="Arial" w:cs="Arial"/>
          <w:sz w:val="21"/>
          <w:szCs w:val="24"/>
          <w:lang w:val="en-GB"/>
        </w:rPr>
        <w:t xml:space="preserve">express </w:t>
      </w:r>
      <w:r w:rsidR="003E6545" w:rsidRPr="009C273F">
        <w:rPr>
          <w:rFonts w:ascii="Arial" w:eastAsia="Times New Roman" w:hAnsi="Arial" w:cs="Arial"/>
          <w:sz w:val="21"/>
          <w:szCs w:val="24"/>
          <w:lang w:val="en-GB"/>
        </w:rPr>
        <w:t xml:space="preserve">delivery </w:t>
      </w:r>
      <w:r w:rsidRPr="009C273F">
        <w:rPr>
          <w:rFonts w:ascii="Arial" w:eastAsia="Times New Roman" w:hAnsi="Arial" w:cs="Arial"/>
          <w:sz w:val="21"/>
          <w:szCs w:val="24"/>
          <w:lang w:val="en-GB"/>
        </w:rPr>
        <w:t>service and end-to-end ecommerce solution</w:t>
      </w:r>
      <w:r w:rsidR="00372929" w:rsidRPr="009C273F">
        <w:rPr>
          <w:rFonts w:ascii="Arial" w:eastAsia="Times New Roman" w:hAnsi="Arial" w:cs="Arial"/>
          <w:sz w:val="21"/>
          <w:szCs w:val="24"/>
          <w:lang w:val="en-GB"/>
        </w:rPr>
        <w:t xml:space="preserve"> brand</w:t>
      </w:r>
      <w:r w:rsidRPr="009C273F">
        <w:rPr>
          <w:rFonts w:ascii="Arial" w:eastAsia="Times New Roman" w:hAnsi="Arial" w:cs="Arial"/>
          <w:sz w:val="21"/>
          <w:szCs w:val="24"/>
          <w:lang w:val="en-GB"/>
        </w:rPr>
        <w:t xml:space="preserve">, </w:t>
      </w:r>
      <w:r w:rsidR="008E732F">
        <w:rPr>
          <w:rFonts w:ascii="Arial" w:eastAsia="Times New Roman" w:hAnsi="Arial" w:cs="Arial"/>
          <w:sz w:val="21"/>
          <w:szCs w:val="24"/>
          <w:lang w:val="en-GB"/>
        </w:rPr>
        <w:t>S</w:t>
      </w:r>
      <w:r w:rsidRPr="009C273F">
        <w:rPr>
          <w:rFonts w:ascii="Arial" w:eastAsia="Times New Roman" w:hAnsi="Arial" w:cs="Arial"/>
          <w:sz w:val="21"/>
          <w:szCs w:val="24"/>
          <w:lang w:val="en-GB"/>
        </w:rPr>
        <w:t>:</w:t>
      </w:r>
      <w:r w:rsidR="00E80FF5" w:rsidRPr="009C273F">
        <w:rPr>
          <w:rFonts w:ascii="Arial" w:eastAsia="Times New Roman" w:hAnsi="Arial" w:cs="Arial"/>
          <w:sz w:val="21"/>
          <w:szCs w:val="24"/>
          <w:lang w:val="en-GB"/>
        </w:rPr>
        <w:t>m</w:t>
      </w:r>
      <w:r w:rsidRPr="009C273F">
        <w:rPr>
          <w:rFonts w:ascii="Arial" w:eastAsia="Times New Roman" w:hAnsi="Arial" w:cs="Arial"/>
          <w:sz w:val="21"/>
          <w:szCs w:val="24"/>
          <w:lang w:val="en-GB"/>
        </w:rPr>
        <w:t>ile</w:t>
      </w:r>
      <w:r w:rsidR="00203301" w:rsidRPr="009C273F">
        <w:rPr>
          <w:rFonts w:ascii="Arial" w:eastAsia="Times New Roman" w:hAnsi="Arial" w:cs="Arial"/>
          <w:sz w:val="21"/>
          <w:szCs w:val="24"/>
          <w:lang w:val="en-GB"/>
        </w:rPr>
        <w:t>,</w:t>
      </w:r>
      <w:r w:rsidR="00C342F4" w:rsidRPr="009C273F">
        <w:rPr>
          <w:rFonts w:ascii="Arial" w:eastAsia="Times New Roman" w:hAnsi="Arial" w:cs="Arial"/>
          <w:sz w:val="21"/>
          <w:szCs w:val="24"/>
          <w:lang w:val="en-GB"/>
        </w:rPr>
        <w:t xml:space="preserve"> </w:t>
      </w:r>
      <w:r w:rsidR="00B408EF" w:rsidRPr="009C273F">
        <w:rPr>
          <w:rFonts w:ascii="Arial" w:eastAsia="Times New Roman" w:hAnsi="Arial" w:cs="Arial"/>
          <w:sz w:val="21"/>
          <w:szCs w:val="24"/>
          <w:lang w:val="en-GB"/>
        </w:rPr>
        <w:t xml:space="preserve">building on Abdul Latif Jameel’s six decades of proven expertise in </w:t>
      </w:r>
      <w:r w:rsidR="00A31E69">
        <w:rPr>
          <w:rFonts w:ascii="Arial" w:eastAsia="Times New Roman" w:hAnsi="Arial" w:cs="Arial"/>
          <w:sz w:val="21"/>
          <w:szCs w:val="24"/>
          <w:lang w:val="en-GB"/>
        </w:rPr>
        <w:t xml:space="preserve">the transportation sector in </w:t>
      </w:r>
      <w:r w:rsidR="00B408EF" w:rsidRPr="009C273F">
        <w:rPr>
          <w:rFonts w:ascii="Arial" w:eastAsia="Times New Roman" w:hAnsi="Arial" w:cs="Arial"/>
          <w:sz w:val="21"/>
          <w:szCs w:val="24"/>
          <w:lang w:val="en-GB"/>
        </w:rPr>
        <w:t>Saudi Arabia</w:t>
      </w:r>
      <w:r w:rsidR="00F25BF9" w:rsidRPr="009C273F">
        <w:rPr>
          <w:rFonts w:ascii="Arial" w:eastAsia="Times New Roman" w:hAnsi="Arial" w:cs="Arial"/>
          <w:sz w:val="21"/>
          <w:szCs w:val="24"/>
          <w:lang w:val="en-GB"/>
        </w:rPr>
        <w:t xml:space="preserve"> </w:t>
      </w:r>
      <w:r w:rsidR="00B408EF" w:rsidRPr="009C273F">
        <w:rPr>
          <w:rFonts w:ascii="Arial" w:eastAsia="Times New Roman" w:hAnsi="Arial" w:cs="Arial"/>
          <w:sz w:val="21"/>
          <w:szCs w:val="24"/>
          <w:lang w:val="en-GB"/>
        </w:rPr>
        <w:t xml:space="preserve">and the MENA region. </w:t>
      </w:r>
      <w:r w:rsidR="000D3CAB" w:rsidRPr="009C273F">
        <w:rPr>
          <w:rFonts w:ascii="Arial" w:eastAsia="Times New Roman" w:hAnsi="Arial" w:cs="Arial"/>
          <w:sz w:val="21"/>
          <w:szCs w:val="24"/>
          <w:lang w:val="en-GB"/>
        </w:rPr>
        <w:t xml:space="preserve">This </w:t>
      </w:r>
      <w:r w:rsidR="00C360F2" w:rsidRPr="009C273F">
        <w:rPr>
          <w:rFonts w:ascii="Arial" w:eastAsia="Times New Roman" w:hAnsi="Arial" w:cs="Arial"/>
          <w:sz w:val="21"/>
          <w:szCs w:val="24"/>
          <w:lang w:val="en-GB"/>
        </w:rPr>
        <w:t xml:space="preserve">follows </w:t>
      </w:r>
      <w:r w:rsidR="000D3CAB" w:rsidRPr="009C273F">
        <w:rPr>
          <w:rFonts w:ascii="Arial" w:eastAsia="Times New Roman" w:hAnsi="Arial" w:cs="Arial"/>
          <w:sz w:val="21"/>
          <w:szCs w:val="24"/>
          <w:lang w:val="en-GB"/>
        </w:rPr>
        <w:t>Saudi Arabia</w:t>
      </w:r>
      <w:r w:rsidR="00C360F2" w:rsidRPr="009C273F">
        <w:rPr>
          <w:rFonts w:ascii="Arial" w:eastAsia="Times New Roman" w:hAnsi="Arial" w:cs="Arial"/>
          <w:sz w:val="21"/>
          <w:szCs w:val="24"/>
          <w:lang w:val="en-GB"/>
        </w:rPr>
        <w:t xml:space="preserve">’s </w:t>
      </w:r>
      <w:r w:rsidR="00E329C2" w:rsidRPr="009C273F">
        <w:rPr>
          <w:rFonts w:ascii="Arial" w:eastAsia="Times New Roman" w:hAnsi="Arial" w:cs="Arial"/>
          <w:sz w:val="21"/>
          <w:szCs w:val="24"/>
          <w:lang w:val="en-GB"/>
        </w:rPr>
        <w:t xml:space="preserve">recent launch of </w:t>
      </w:r>
      <w:r w:rsidR="00C360F2" w:rsidRPr="009C273F">
        <w:rPr>
          <w:rFonts w:ascii="Arial" w:eastAsia="Times New Roman" w:hAnsi="Arial" w:cs="Arial"/>
          <w:sz w:val="21"/>
          <w:szCs w:val="24"/>
          <w:lang w:val="en-GB"/>
        </w:rPr>
        <w:t xml:space="preserve">the </w:t>
      </w:r>
      <w:r w:rsidR="000D3CAB" w:rsidRPr="009C273F">
        <w:rPr>
          <w:rFonts w:ascii="Arial" w:eastAsia="Times New Roman" w:hAnsi="Arial" w:cs="Arial"/>
          <w:sz w:val="21"/>
          <w:szCs w:val="24"/>
          <w:lang w:val="en-GB"/>
        </w:rPr>
        <w:t>comprehensive National Industrial Development and Logistics Plan</w:t>
      </w:r>
      <w:r w:rsidR="00BF5CB4" w:rsidRPr="009C273F">
        <w:rPr>
          <w:rFonts w:ascii="Arial" w:eastAsia="Times New Roman" w:hAnsi="Arial" w:cs="Arial"/>
          <w:sz w:val="21"/>
          <w:szCs w:val="24"/>
          <w:lang w:val="en-GB"/>
        </w:rPr>
        <w:t xml:space="preserve"> (</w:t>
      </w:r>
      <w:r w:rsidR="00BF5CB4" w:rsidRPr="009C273F">
        <w:rPr>
          <w:rFonts w:ascii="Arial" w:eastAsia="Times New Roman" w:hAnsi="Arial" w:cs="Arial"/>
          <w:sz w:val="21"/>
          <w:szCs w:val="24"/>
        </w:rPr>
        <w:t>NIDLP)</w:t>
      </w:r>
      <w:r w:rsidR="000D3CAB" w:rsidRPr="009C273F">
        <w:rPr>
          <w:rFonts w:ascii="Arial" w:eastAsia="Times New Roman" w:hAnsi="Arial" w:cs="Arial"/>
          <w:sz w:val="21"/>
          <w:szCs w:val="24"/>
          <w:lang w:val="en-GB"/>
        </w:rPr>
        <w:t>.</w:t>
      </w:r>
    </w:p>
    <w:p w14:paraId="03B812A0" w14:textId="77777777" w:rsidR="003B4124" w:rsidRPr="009C273F" w:rsidRDefault="003B4124" w:rsidP="00E80FF5">
      <w:pPr>
        <w:spacing w:after="0" w:line="240" w:lineRule="auto"/>
        <w:rPr>
          <w:rFonts w:ascii="Arial" w:eastAsia="Times New Roman" w:hAnsi="Arial" w:cs="Arial"/>
          <w:sz w:val="21"/>
          <w:szCs w:val="24"/>
          <w:lang w:val="en-GB"/>
        </w:rPr>
      </w:pPr>
    </w:p>
    <w:p w14:paraId="55849924" w14:textId="72B1D865" w:rsidR="00E80FF5" w:rsidRPr="009C273F" w:rsidRDefault="00CD626A" w:rsidP="008E732F">
      <w:pPr>
        <w:widowControl w:val="0"/>
        <w:autoSpaceDE w:val="0"/>
        <w:autoSpaceDN w:val="0"/>
        <w:adjustRightInd w:val="0"/>
        <w:spacing w:after="240" w:line="240" w:lineRule="atLeast"/>
        <w:rPr>
          <w:rFonts w:ascii="Times" w:hAnsi="Times" w:cs="Times"/>
          <w:color w:val="000000"/>
          <w:sz w:val="24"/>
          <w:szCs w:val="24"/>
        </w:rPr>
      </w:pPr>
      <w:r w:rsidRPr="009C273F">
        <w:rPr>
          <w:rFonts w:ascii="Arial" w:eastAsia="Times New Roman" w:hAnsi="Arial" w:cs="Arial"/>
          <w:sz w:val="21"/>
          <w:szCs w:val="24"/>
          <w:lang w:val="en-GB"/>
        </w:rPr>
        <w:t xml:space="preserve">The </w:t>
      </w:r>
      <w:r w:rsidR="008E732F">
        <w:rPr>
          <w:rFonts w:ascii="Arial" w:eastAsia="Times New Roman" w:hAnsi="Arial" w:cs="Arial"/>
          <w:sz w:val="21"/>
          <w:szCs w:val="24"/>
          <w:lang w:val="en-GB"/>
        </w:rPr>
        <w:t>S</w:t>
      </w:r>
      <w:r w:rsidRPr="009C273F">
        <w:rPr>
          <w:rFonts w:ascii="Arial" w:eastAsia="Times New Roman" w:hAnsi="Arial" w:cs="Arial"/>
          <w:sz w:val="21"/>
          <w:szCs w:val="24"/>
          <w:lang w:val="en-GB"/>
        </w:rPr>
        <w:t xml:space="preserve">:mile services offer </w:t>
      </w:r>
      <w:r w:rsidR="003E6545" w:rsidRPr="009C273F">
        <w:rPr>
          <w:rFonts w:ascii="Arial" w:hAnsi="Arial" w:cs="Arial"/>
          <w:color w:val="000000"/>
          <w:sz w:val="21"/>
          <w:szCs w:val="21"/>
        </w:rPr>
        <w:t>i</w:t>
      </w:r>
      <w:r w:rsidRPr="009C273F">
        <w:rPr>
          <w:rFonts w:ascii="Arial" w:hAnsi="Arial" w:cs="Arial"/>
          <w:color w:val="000000"/>
          <w:sz w:val="21"/>
          <w:szCs w:val="21"/>
        </w:rPr>
        <w:t xml:space="preserve">nternational and </w:t>
      </w:r>
      <w:r w:rsidR="003E6545" w:rsidRPr="009C273F">
        <w:rPr>
          <w:rFonts w:ascii="Arial" w:hAnsi="Arial" w:cs="Arial"/>
          <w:color w:val="000000"/>
          <w:sz w:val="21"/>
          <w:szCs w:val="21"/>
        </w:rPr>
        <w:t>d</w:t>
      </w:r>
      <w:r w:rsidRPr="009C273F">
        <w:rPr>
          <w:rFonts w:ascii="Arial" w:hAnsi="Arial" w:cs="Arial"/>
          <w:color w:val="000000"/>
          <w:sz w:val="21"/>
          <w:szCs w:val="21"/>
        </w:rPr>
        <w:t xml:space="preserve">omestic </w:t>
      </w:r>
      <w:r w:rsidR="003E6545" w:rsidRPr="009C273F">
        <w:rPr>
          <w:rFonts w:ascii="Arial" w:hAnsi="Arial" w:cs="Arial"/>
          <w:color w:val="000000"/>
          <w:sz w:val="21"/>
          <w:szCs w:val="21"/>
        </w:rPr>
        <w:t>e</w:t>
      </w:r>
      <w:r w:rsidRPr="009C273F">
        <w:rPr>
          <w:rFonts w:ascii="Arial" w:hAnsi="Arial" w:cs="Arial"/>
          <w:color w:val="000000"/>
          <w:sz w:val="21"/>
          <w:szCs w:val="21"/>
        </w:rPr>
        <w:t xml:space="preserve">xpress </w:t>
      </w:r>
      <w:r w:rsidR="003E6545" w:rsidRPr="009C273F">
        <w:rPr>
          <w:rFonts w:ascii="Arial" w:hAnsi="Arial" w:cs="Arial"/>
          <w:color w:val="000000"/>
          <w:sz w:val="21"/>
          <w:szCs w:val="21"/>
        </w:rPr>
        <w:t xml:space="preserve">delivery </w:t>
      </w:r>
      <w:r w:rsidRPr="009C273F">
        <w:rPr>
          <w:rFonts w:ascii="Arial" w:hAnsi="Arial" w:cs="Arial"/>
          <w:color w:val="000000"/>
          <w:sz w:val="21"/>
          <w:szCs w:val="21"/>
        </w:rPr>
        <w:t xml:space="preserve">services, including customs clearance through various points of entry into Saudi Arabia, and end-to-end </w:t>
      </w:r>
      <w:r w:rsidR="00372929" w:rsidRPr="009C273F">
        <w:rPr>
          <w:rFonts w:ascii="Arial" w:hAnsi="Arial" w:cs="Arial"/>
          <w:color w:val="000000"/>
          <w:sz w:val="21"/>
          <w:szCs w:val="21"/>
        </w:rPr>
        <w:t xml:space="preserve">e commerce </w:t>
      </w:r>
      <w:r w:rsidR="0087784A" w:rsidRPr="009C273F">
        <w:rPr>
          <w:rFonts w:ascii="Arial" w:hAnsi="Arial" w:cs="Arial"/>
          <w:color w:val="000000"/>
          <w:sz w:val="21"/>
          <w:szCs w:val="21"/>
        </w:rPr>
        <w:t xml:space="preserve">logistics </w:t>
      </w:r>
      <w:r w:rsidRPr="009C273F">
        <w:rPr>
          <w:rFonts w:ascii="Arial" w:hAnsi="Arial" w:cs="Arial"/>
          <w:color w:val="000000"/>
          <w:sz w:val="21"/>
          <w:szCs w:val="21"/>
        </w:rPr>
        <w:t xml:space="preserve">solutions </w:t>
      </w:r>
      <w:r w:rsidR="00372929" w:rsidRPr="009C273F">
        <w:rPr>
          <w:rFonts w:ascii="Arial" w:hAnsi="Arial" w:cs="Arial"/>
          <w:color w:val="000000"/>
          <w:sz w:val="21"/>
          <w:szCs w:val="21"/>
        </w:rPr>
        <w:t xml:space="preserve">including </w:t>
      </w:r>
      <w:r w:rsidR="0087784A" w:rsidRPr="009C273F">
        <w:rPr>
          <w:rFonts w:ascii="Arial" w:hAnsi="Arial" w:cs="Arial"/>
          <w:color w:val="000000"/>
          <w:sz w:val="21"/>
          <w:szCs w:val="21"/>
        </w:rPr>
        <w:t xml:space="preserve">cross-border service, </w:t>
      </w:r>
      <w:r w:rsidR="00372929" w:rsidRPr="009C273F">
        <w:rPr>
          <w:rFonts w:ascii="Arial" w:hAnsi="Arial" w:cs="Arial"/>
          <w:color w:val="000000"/>
          <w:sz w:val="21"/>
          <w:szCs w:val="21"/>
        </w:rPr>
        <w:t>product fulfillment,</w:t>
      </w:r>
      <w:r w:rsidR="00452E3F" w:rsidRPr="009C273F">
        <w:rPr>
          <w:rFonts w:ascii="Arial" w:hAnsi="Arial" w:cs="Arial"/>
          <w:color w:val="000000"/>
          <w:sz w:val="21"/>
          <w:szCs w:val="21"/>
        </w:rPr>
        <w:t xml:space="preserve"> last mile delivery</w:t>
      </w:r>
      <w:r w:rsidR="00372929" w:rsidRPr="009C273F">
        <w:rPr>
          <w:rFonts w:ascii="Arial" w:hAnsi="Arial" w:cs="Arial"/>
          <w:color w:val="000000"/>
          <w:sz w:val="21"/>
          <w:szCs w:val="21"/>
        </w:rPr>
        <w:t xml:space="preserve"> and </w:t>
      </w:r>
      <w:r w:rsidR="00452E3F" w:rsidRPr="009C273F">
        <w:rPr>
          <w:rFonts w:ascii="Arial" w:hAnsi="Arial" w:cs="Arial"/>
          <w:color w:val="000000"/>
          <w:sz w:val="21"/>
          <w:szCs w:val="21"/>
        </w:rPr>
        <w:t>reverse logistics</w:t>
      </w:r>
      <w:r w:rsidR="0087784A" w:rsidRPr="009C273F">
        <w:rPr>
          <w:rFonts w:ascii="Arial" w:hAnsi="Arial" w:cs="Arial"/>
          <w:color w:val="000000"/>
          <w:sz w:val="21"/>
          <w:szCs w:val="21"/>
        </w:rPr>
        <w:t>.</w:t>
      </w:r>
    </w:p>
    <w:p w14:paraId="50DD514B" w14:textId="3A246462" w:rsidR="00E80FF5" w:rsidRPr="00E80FF5" w:rsidRDefault="00E80FF5" w:rsidP="008E732F">
      <w:pPr>
        <w:pStyle w:val="NoSpacing"/>
        <w:jc w:val="both"/>
        <w:rPr>
          <w:rFonts w:ascii="Arial" w:eastAsia="Times New Roman" w:hAnsi="Arial" w:cs="Arial"/>
          <w:sz w:val="21"/>
          <w:szCs w:val="24"/>
          <w:lang w:val="en-US"/>
        </w:rPr>
      </w:pPr>
      <w:r w:rsidRPr="009C273F">
        <w:rPr>
          <w:rFonts w:ascii="Arial" w:eastAsia="Times New Roman" w:hAnsi="Arial" w:cs="Arial"/>
          <w:sz w:val="21"/>
          <w:szCs w:val="24"/>
          <w:lang w:val="en-US"/>
        </w:rPr>
        <w:t xml:space="preserve">Commenting on the announcement, </w:t>
      </w:r>
      <w:r w:rsidR="00372929" w:rsidRPr="009C273F">
        <w:rPr>
          <w:rFonts w:ascii="Arial" w:eastAsia="Times New Roman" w:hAnsi="Arial" w:cs="Arial"/>
          <w:sz w:val="21"/>
          <w:szCs w:val="24"/>
          <w:lang w:val="en-US"/>
        </w:rPr>
        <w:t>Oussama Abba the Managing Director</w:t>
      </w:r>
      <w:r w:rsidRPr="009C273F">
        <w:rPr>
          <w:rFonts w:ascii="Arial" w:eastAsia="Times New Roman" w:hAnsi="Arial" w:cs="Arial"/>
          <w:sz w:val="21"/>
          <w:szCs w:val="24"/>
          <w:lang w:val="en-US"/>
        </w:rPr>
        <w:t xml:space="preserve">, Abdul Latif Jameel Logistics, said: “Over the decades, Abdul Latif Jameel has developed significant experience in the </w:t>
      </w:r>
      <w:r w:rsidR="00A31E69">
        <w:rPr>
          <w:rFonts w:ascii="Arial" w:eastAsia="Times New Roman" w:hAnsi="Arial" w:cs="Arial"/>
          <w:sz w:val="21"/>
          <w:szCs w:val="24"/>
          <w:lang w:val="en-US"/>
        </w:rPr>
        <w:t xml:space="preserve">automotive logistics </w:t>
      </w:r>
      <w:r w:rsidRPr="009C273F">
        <w:rPr>
          <w:rFonts w:ascii="Arial" w:eastAsia="Times New Roman" w:hAnsi="Arial" w:cs="Arial"/>
          <w:sz w:val="21"/>
          <w:szCs w:val="24"/>
          <w:lang w:val="en-US"/>
        </w:rPr>
        <w:t>sector</w:t>
      </w:r>
      <w:r w:rsidR="00A31E69">
        <w:rPr>
          <w:rFonts w:ascii="Arial" w:eastAsia="Times New Roman" w:hAnsi="Arial" w:cs="Arial"/>
          <w:sz w:val="21"/>
          <w:szCs w:val="24"/>
          <w:lang w:val="en-US"/>
        </w:rPr>
        <w:t>,</w:t>
      </w:r>
      <w:r w:rsidRPr="009C273F">
        <w:rPr>
          <w:rFonts w:ascii="Arial" w:eastAsia="Times New Roman" w:hAnsi="Arial" w:cs="Arial"/>
          <w:sz w:val="21"/>
          <w:szCs w:val="24"/>
          <w:lang w:val="en-US"/>
        </w:rPr>
        <w:t xml:space="preserve"> and the launch of the </w:t>
      </w:r>
      <w:r w:rsidR="008E732F">
        <w:rPr>
          <w:rFonts w:ascii="Arial" w:eastAsia="Times New Roman" w:hAnsi="Arial" w:cs="Arial"/>
          <w:sz w:val="21"/>
          <w:szCs w:val="24"/>
          <w:lang w:val="en-US"/>
        </w:rPr>
        <w:t>S</w:t>
      </w:r>
      <w:r w:rsidRPr="009C273F">
        <w:rPr>
          <w:rFonts w:ascii="Arial" w:eastAsia="Times New Roman" w:hAnsi="Arial" w:cs="Arial"/>
          <w:sz w:val="21"/>
          <w:szCs w:val="24"/>
          <w:lang w:val="en-US"/>
        </w:rPr>
        <w:t>:mile brand is</w:t>
      </w:r>
      <w:r w:rsidR="00372929" w:rsidRPr="009C273F">
        <w:rPr>
          <w:rFonts w:ascii="Arial" w:eastAsia="Times New Roman" w:hAnsi="Arial" w:cs="Arial"/>
          <w:sz w:val="21"/>
          <w:szCs w:val="24"/>
          <w:lang w:val="en-US"/>
        </w:rPr>
        <w:t xml:space="preserve"> a</w:t>
      </w:r>
      <w:r w:rsidRPr="009C273F">
        <w:rPr>
          <w:rFonts w:ascii="Arial" w:eastAsia="Times New Roman" w:hAnsi="Arial" w:cs="Arial"/>
          <w:sz w:val="21"/>
          <w:szCs w:val="24"/>
          <w:lang w:val="en-US"/>
        </w:rPr>
        <w:t xml:space="preserve"> testament to our ambition to do even more for our customers</w:t>
      </w:r>
      <w:r w:rsidR="0088213A" w:rsidRPr="009C273F">
        <w:rPr>
          <w:rFonts w:ascii="Arial" w:eastAsia="Times New Roman" w:hAnsi="Arial" w:cs="Arial"/>
          <w:sz w:val="21"/>
          <w:szCs w:val="24"/>
          <w:lang w:val="en-US"/>
        </w:rPr>
        <w:t xml:space="preserve">. At its core, </w:t>
      </w:r>
      <w:r w:rsidR="008E732F">
        <w:rPr>
          <w:rFonts w:ascii="Arial" w:eastAsia="Times New Roman" w:hAnsi="Arial" w:cs="Arial"/>
          <w:sz w:val="21"/>
          <w:szCs w:val="24"/>
          <w:lang w:val="en-US"/>
        </w:rPr>
        <w:t>S</w:t>
      </w:r>
      <w:r w:rsidR="0088213A" w:rsidRPr="009C273F">
        <w:rPr>
          <w:rFonts w:ascii="Arial" w:eastAsia="Times New Roman" w:hAnsi="Arial" w:cs="Arial"/>
          <w:sz w:val="21"/>
          <w:szCs w:val="24"/>
          <w:lang w:val="en-US"/>
        </w:rPr>
        <w:t>:mile is committed to support any and all of our customers’ logistics needs, driving efficiency in the delivery of their goods</w:t>
      </w:r>
      <w:r w:rsidR="000B258D" w:rsidRPr="009C273F">
        <w:rPr>
          <w:rFonts w:ascii="Arial" w:eastAsia="Times New Roman" w:hAnsi="Arial" w:cs="Arial"/>
          <w:sz w:val="21"/>
          <w:szCs w:val="24"/>
          <w:lang w:val="en-US"/>
        </w:rPr>
        <w:t xml:space="preserve"> at a time where the </w:t>
      </w:r>
      <w:r w:rsidR="00A92E4D" w:rsidRPr="009C273F">
        <w:rPr>
          <w:rFonts w:ascii="Arial" w:eastAsia="Times New Roman" w:hAnsi="Arial" w:cs="Arial"/>
          <w:sz w:val="21"/>
          <w:szCs w:val="24"/>
          <w:lang w:val="en-US"/>
        </w:rPr>
        <w:t xml:space="preserve">ecommerce </w:t>
      </w:r>
      <w:r w:rsidR="000B258D" w:rsidRPr="009C273F">
        <w:rPr>
          <w:rFonts w:ascii="Arial" w:eastAsia="Times New Roman" w:hAnsi="Arial" w:cs="Arial"/>
          <w:sz w:val="21"/>
          <w:szCs w:val="24"/>
          <w:lang w:val="en-US"/>
        </w:rPr>
        <w:t>sector is growing rapidly in line with the goals of Vision 2030</w:t>
      </w:r>
      <w:r w:rsidR="000D3CAB" w:rsidRPr="009C273F">
        <w:rPr>
          <w:rFonts w:ascii="Arial" w:eastAsia="Times New Roman" w:hAnsi="Arial" w:cs="Arial"/>
          <w:sz w:val="21"/>
          <w:szCs w:val="24"/>
          <w:lang w:val="en-US"/>
        </w:rPr>
        <w:t>, and the recently launched NIDLP</w:t>
      </w:r>
      <w:r w:rsidR="0088213A" w:rsidRPr="009C273F">
        <w:rPr>
          <w:rFonts w:ascii="Arial" w:eastAsia="Times New Roman" w:hAnsi="Arial" w:cs="Arial"/>
          <w:sz w:val="21"/>
          <w:szCs w:val="24"/>
          <w:lang w:val="en-US"/>
        </w:rPr>
        <w:t xml:space="preserve">. </w:t>
      </w:r>
      <w:r w:rsidRPr="009C273F">
        <w:rPr>
          <w:rFonts w:ascii="Arial" w:eastAsia="Times New Roman" w:hAnsi="Arial" w:cs="Arial"/>
          <w:sz w:val="21"/>
          <w:szCs w:val="24"/>
          <w:lang w:val="en-US"/>
        </w:rPr>
        <w:t xml:space="preserve">We are constantly looking for new opportunities to better serve the region by connecting people around the world and the launch of </w:t>
      </w:r>
      <w:r w:rsidR="008E732F">
        <w:rPr>
          <w:rFonts w:ascii="Arial" w:eastAsia="Times New Roman" w:hAnsi="Arial" w:cs="Arial"/>
          <w:sz w:val="21"/>
          <w:szCs w:val="24"/>
          <w:lang w:val="en-US"/>
        </w:rPr>
        <w:t>S</w:t>
      </w:r>
      <w:r w:rsidRPr="009C273F">
        <w:rPr>
          <w:rFonts w:ascii="Arial" w:eastAsia="Times New Roman" w:hAnsi="Arial" w:cs="Arial"/>
          <w:sz w:val="21"/>
          <w:szCs w:val="24"/>
          <w:lang w:val="en-US"/>
        </w:rPr>
        <w:t xml:space="preserve">:mile </w:t>
      </w:r>
      <w:r w:rsidR="00CD626A" w:rsidRPr="009C273F">
        <w:rPr>
          <w:rFonts w:ascii="Arial" w:eastAsia="Times New Roman" w:hAnsi="Arial" w:cs="Arial"/>
          <w:sz w:val="21"/>
          <w:szCs w:val="24"/>
          <w:lang w:val="en-US"/>
        </w:rPr>
        <w:t>is a</w:t>
      </w:r>
      <w:r w:rsidR="00853D8A" w:rsidRPr="009C273F">
        <w:rPr>
          <w:rFonts w:ascii="Arial" w:eastAsia="Times New Roman" w:hAnsi="Arial" w:cs="Arial"/>
          <w:sz w:val="21"/>
          <w:szCs w:val="24"/>
          <w:lang w:val="en-US"/>
        </w:rPr>
        <w:t xml:space="preserve"> major</w:t>
      </w:r>
      <w:r w:rsidR="00CD626A" w:rsidRPr="009C273F">
        <w:rPr>
          <w:rFonts w:ascii="Arial" w:eastAsia="Times New Roman" w:hAnsi="Arial" w:cs="Arial"/>
          <w:sz w:val="21"/>
          <w:szCs w:val="24"/>
          <w:lang w:val="en-US"/>
        </w:rPr>
        <w:t xml:space="preserve"> milestone in</w:t>
      </w:r>
      <w:r w:rsidRPr="009C273F">
        <w:rPr>
          <w:rFonts w:ascii="Arial" w:eastAsia="Times New Roman" w:hAnsi="Arial" w:cs="Arial"/>
          <w:sz w:val="21"/>
          <w:szCs w:val="24"/>
          <w:lang w:val="en-US"/>
        </w:rPr>
        <w:t xml:space="preserve"> reaching our goal to be the premier logistics services provider in Saudi Arabia.”</w:t>
      </w:r>
    </w:p>
    <w:p w14:paraId="454D614D" w14:textId="314D8CAD" w:rsidR="00B33504" w:rsidRPr="00E80FF5" w:rsidRDefault="00B33504" w:rsidP="00E80FF5">
      <w:pPr>
        <w:spacing w:after="0" w:line="240" w:lineRule="auto"/>
        <w:rPr>
          <w:rFonts w:ascii="Arial" w:eastAsia="Times New Roman" w:hAnsi="Arial" w:cs="Arial"/>
          <w:sz w:val="21"/>
          <w:szCs w:val="24"/>
          <w:lang w:val="en-GB"/>
        </w:rPr>
      </w:pPr>
    </w:p>
    <w:p w14:paraId="17037A36" w14:textId="212BCB4F" w:rsidR="00C72561" w:rsidRPr="00E80FF5" w:rsidRDefault="008E732F">
      <w:pPr>
        <w:spacing w:after="0" w:line="240" w:lineRule="auto"/>
        <w:rPr>
          <w:rFonts w:ascii="Arial" w:eastAsia="Times New Roman" w:hAnsi="Arial" w:cs="Arial"/>
          <w:sz w:val="21"/>
          <w:szCs w:val="24"/>
          <w:lang w:val="en-GB"/>
        </w:rPr>
      </w:pPr>
      <w:r>
        <w:rPr>
          <w:rFonts w:ascii="Arial" w:eastAsia="Times New Roman" w:hAnsi="Arial" w:cs="Arial"/>
          <w:sz w:val="21"/>
          <w:szCs w:val="24"/>
          <w:lang w:val="en-GB"/>
        </w:rPr>
        <w:t>S</w:t>
      </w:r>
      <w:r w:rsidR="00CD626A">
        <w:rPr>
          <w:rFonts w:ascii="Arial" w:eastAsia="Times New Roman" w:hAnsi="Arial" w:cs="Arial"/>
          <w:sz w:val="21"/>
          <w:szCs w:val="24"/>
          <w:lang w:val="en-GB"/>
        </w:rPr>
        <w:t>:mile</w:t>
      </w:r>
      <w:r w:rsidR="003966E4" w:rsidRPr="00E80FF5">
        <w:rPr>
          <w:rFonts w:ascii="Arial" w:eastAsia="Times New Roman" w:hAnsi="Arial" w:cs="Arial"/>
          <w:sz w:val="21"/>
          <w:szCs w:val="24"/>
          <w:lang w:val="en-GB"/>
        </w:rPr>
        <w:t xml:space="preserve"> joins a</w:t>
      </w:r>
      <w:r w:rsidR="00E80FF5">
        <w:rPr>
          <w:rFonts w:ascii="Arial" w:eastAsia="Times New Roman" w:hAnsi="Arial" w:cs="Arial"/>
          <w:sz w:val="21"/>
          <w:szCs w:val="24"/>
          <w:lang w:val="en-GB"/>
        </w:rPr>
        <w:t xml:space="preserve"> wide</w:t>
      </w:r>
      <w:r w:rsidR="003966E4" w:rsidRPr="00E80FF5">
        <w:rPr>
          <w:rFonts w:ascii="Arial" w:eastAsia="Times New Roman" w:hAnsi="Arial" w:cs="Arial"/>
          <w:sz w:val="21"/>
          <w:szCs w:val="24"/>
          <w:lang w:val="en-GB"/>
        </w:rPr>
        <w:t xml:space="preserve"> range of existing logistics </w:t>
      </w:r>
      <w:r w:rsidR="00E80FF5">
        <w:rPr>
          <w:rFonts w:ascii="Arial" w:eastAsia="Times New Roman" w:hAnsi="Arial" w:cs="Arial"/>
          <w:sz w:val="21"/>
          <w:szCs w:val="24"/>
          <w:lang w:val="en-GB"/>
        </w:rPr>
        <w:t>services offered by Abdul Latif Jameel Logistics, including freight</w:t>
      </w:r>
      <w:r w:rsidR="0087784A">
        <w:rPr>
          <w:rFonts w:ascii="Arial" w:eastAsia="Times New Roman" w:hAnsi="Arial" w:cs="Arial"/>
          <w:sz w:val="21"/>
          <w:szCs w:val="24"/>
          <w:lang w:val="en-GB"/>
        </w:rPr>
        <w:t xml:space="preserve"> forwarding, land transportation</w:t>
      </w:r>
      <w:r w:rsidR="00372929">
        <w:rPr>
          <w:rFonts w:ascii="Arial" w:eastAsia="Times New Roman" w:hAnsi="Arial" w:cs="Arial"/>
          <w:sz w:val="21"/>
          <w:szCs w:val="24"/>
          <w:lang w:val="en-GB"/>
        </w:rPr>
        <w:t xml:space="preserve"> and </w:t>
      </w:r>
      <w:r w:rsidR="00452E3F">
        <w:rPr>
          <w:rFonts w:ascii="Arial" w:eastAsia="Times New Roman" w:hAnsi="Arial" w:cs="Arial"/>
          <w:sz w:val="21"/>
          <w:szCs w:val="24"/>
          <w:lang w:val="en-GB"/>
        </w:rPr>
        <w:t xml:space="preserve">mysaudistore.com, the </w:t>
      </w:r>
      <w:r w:rsidR="003B6CDF">
        <w:rPr>
          <w:rFonts w:ascii="Arial" w:eastAsia="Times New Roman" w:hAnsi="Arial" w:cs="Arial"/>
          <w:sz w:val="21"/>
          <w:szCs w:val="24"/>
          <w:lang w:val="en-GB"/>
        </w:rPr>
        <w:t>US</w:t>
      </w:r>
      <w:r w:rsidR="0087784A">
        <w:rPr>
          <w:rFonts w:ascii="Arial" w:eastAsia="Times New Roman" w:hAnsi="Arial" w:cs="Arial"/>
          <w:sz w:val="21"/>
          <w:szCs w:val="24"/>
          <w:lang w:val="en-GB"/>
        </w:rPr>
        <w:t xml:space="preserve"> mailbox</w:t>
      </w:r>
      <w:r w:rsidR="00452E3F">
        <w:rPr>
          <w:rFonts w:ascii="Arial" w:eastAsia="Times New Roman" w:hAnsi="Arial" w:cs="Arial"/>
          <w:sz w:val="21"/>
          <w:szCs w:val="24"/>
          <w:lang w:val="en-GB"/>
        </w:rPr>
        <w:t xml:space="preserve"> consolidation</w:t>
      </w:r>
      <w:r w:rsidR="00E80FF5">
        <w:rPr>
          <w:rFonts w:ascii="Arial" w:eastAsia="Times New Roman" w:hAnsi="Arial" w:cs="Arial"/>
          <w:sz w:val="21"/>
          <w:szCs w:val="24"/>
          <w:lang w:val="en-GB"/>
        </w:rPr>
        <w:t xml:space="preserve"> platform. It </w:t>
      </w:r>
      <w:r w:rsidR="00CD626A">
        <w:rPr>
          <w:rFonts w:ascii="Arial" w:eastAsia="Times New Roman" w:hAnsi="Arial" w:cs="Arial"/>
          <w:sz w:val="21"/>
          <w:szCs w:val="24"/>
          <w:lang w:val="en-GB"/>
        </w:rPr>
        <w:t>will be</w:t>
      </w:r>
      <w:r w:rsidR="00E80FF5" w:rsidRPr="00E80FF5">
        <w:rPr>
          <w:rFonts w:ascii="Arial" w:eastAsia="Times New Roman" w:hAnsi="Arial" w:cs="Arial"/>
          <w:sz w:val="21"/>
          <w:szCs w:val="24"/>
          <w:lang w:val="en-GB"/>
        </w:rPr>
        <w:t xml:space="preserve"> supported by </w:t>
      </w:r>
      <w:r w:rsidR="00E80FF5">
        <w:rPr>
          <w:rFonts w:ascii="Arial" w:eastAsia="Times New Roman" w:hAnsi="Arial" w:cs="Arial"/>
          <w:sz w:val="21"/>
          <w:szCs w:val="24"/>
          <w:lang w:val="en-GB"/>
        </w:rPr>
        <w:t xml:space="preserve">Abdul Latif Jameel Logistics’ </w:t>
      </w:r>
      <w:r w:rsidR="00E80FF5" w:rsidRPr="00E80FF5">
        <w:rPr>
          <w:rFonts w:ascii="Arial" w:eastAsia="Times New Roman" w:hAnsi="Arial" w:cs="Arial"/>
          <w:sz w:val="21"/>
          <w:szCs w:val="24"/>
          <w:lang w:val="en-GB"/>
        </w:rPr>
        <w:t xml:space="preserve">state-of-the-art information system, robust operational capabilities, including sorting and delivery facilities, a large fleet of vehicles, service outlets across major cities around the country and a </w:t>
      </w:r>
      <w:r w:rsidR="00CD626A">
        <w:rPr>
          <w:rFonts w:ascii="Arial" w:eastAsia="Times New Roman" w:hAnsi="Arial" w:cs="Arial"/>
          <w:sz w:val="21"/>
          <w:szCs w:val="24"/>
          <w:lang w:val="en-GB"/>
        </w:rPr>
        <w:t>wide</w:t>
      </w:r>
      <w:r w:rsidR="00E80FF5" w:rsidRPr="00E80FF5">
        <w:rPr>
          <w:rFonts w:ascii="Arial" w:eastAsia="Times New Roman" w:hAnsi="Arial" w:cs="Arial"/>
          <w:sz w:val="21"/>
          <w:szCs w:val="24"/>
          <w:lang w:val="en-GB"/>
        </w:rPr>
        <w:t xml:space="preserve"> range of products and packaging designs.</w:t>
      </w:r>
    </w:p>
    <w:p w14:paraId="74D454C3" w14:textId="77777777" w:rsidR="00795DEA" w:rsidRPr="00E80FF5" w:rsidRDefault="00795DEA" w:rsidP="00E80FF5">
      <w:pPr>
        <w:pStyle w:val="NoSpacing"/>
        <w:jc w:val="both"/>
        <w:rPr>
          <w:rFonts w:ascii="Arial" w:eastAsia="Times New Roman" w:hAnsi="Arial" w:cs="Arial"/>
          <w:sz w:val="21"/>
          <w:szCs w:val="24"/>
          <w:lang w:val="en-US"/>
        </w:rPr>
      </w:pPr>
    </w:p>
    <w:p w14:paraId="05EDBA36" w14:textId="78CB3FA2" w:rsidR="00EB770E" w:rsidRPr="00E80FF5" w:rsidRDefault="003E6545" w:rsidP="00F30EFD">
      <w:pPr>
        <w:spacing w:after="300" w:line="240" w:lineRule="auto"/>
        <w:rPr>
          <w:rFonts w:ascii="Arial" w:eastAsia="Times New Roman" w:hAnsi="Arial" w:cs="Arial"/>
          <w:sz w:val="21"/>
          <w:szCs w:val="24"/>
        </w:rPr>
      </w:pPr>
      <w:r>
        <w:rPr>
          <w:rFonts w:ascii="Arial" w:hAnsi="Arial" w:cs="Arial"/>
          <w:sz w:val="21"/>
          <w:szCs w:val="24"/>
        </w:rPr>
        <w:t xml:space="preserve">Building on its </w:t>
      </w:r>
      <w:r w:rsidR="00E80FF5" w:rsidRPr="00E80FF5">
        <w:rPr>
          <w:rFonts w:ascii="Arial" w:hAnsi="Arial" w:cs="Arial"/>
          <w:sz w:val="21"/>
          <w:szCs w:val="24"/>
        </w:rPr>
        <w:t xml:space="preserve">strong </w:t>
      </w:r>
      <w:r>
        <w:rPr>
          <w:rFonts w:ascii="Arial" w:hAnsi="Arial" w:cs="Arial"/>
          <w:sz w:val="21"/>
          <w:szCs w:val="24"/>
        </w:rPr>
        <w:t>track record</w:t>
      </w:r>
      <w:r w:rsidR="00E80FF5" w:rsidRPr="00E80FF5">
        <w:rPr>
          <w:rFonts w:ascii="Arial" w:hAnsi="Arial" w:cs="Arial"/>
          <w:sz w:val="21"/>
          <w:szCs w:val="24"/>
        </w:rPr>
        <w:t xml:space="preserve"> in automotive logistics, </w:t>
      </w:r>
      <w:r w:rsidR="00795DEA" w:rsidRPr="00E80FF5">
        <w:rPr>
          <w:rFonts w:ascii="Arial" w:hAnsi="Arial" w:cs="Arial"/>
          <w:sz w:val="21"/>
          <w:szCs w:val="24"/>
        </w:rPr>
        <w:t>Abdul Latif Jameel moved into non-automotive logistics for the first time in 2015</w:t>
      </w:r>
      <w:r w:rsidR="00E80FF5" w:rsidRPr="00E80FF5">
        <w:rPr>
          <w:rFonts w:ascii="Arial" w:hAnsi="Arial" w:cs="Arial"/>
          <w:sz w:val="21"/>
          <w:szCs w:val="24"/>
        </w:rPr>
        <w:t xml:space="preserve">. </w:t>
      </w:r>
      <w:r w:rsidR="00795DEA" w:rsidRPr="00E80FF5">
        <w:rPr>
          <w:rFonts w:ascii="Arial" w:hAnsi="Arial" w:cs="Arial"/>
          <w:sz w:val="21"/>
          <w:szCs w:val="24"/>
        </w:rPr>
        <w:t xml:space="preserve">Today, </w:t>
      </w:r>
      <w:r w:rsidR="00E80FF5" w:rsidRPr="00E80FF5">
        <w:rPr>
          <w:rFonts w:ascii="Arial" w:hAnsi="Arial" w:cs="Arial"/>
          <w:sz w:val="21"/>
          <w:szCs w:val="24"/>
        </w:rPr>
        <w:t>Abdul Latif Jameel Logistics</w:t>
      </w:r>
      <w:r w:rsidR="00795DEA" w:rsidRPr="00E80FF5">
        <w:rPr>
          <w:rFonts w:ascii="Arial" w:hAnsi="Arial" w:cs="Arial"/>
          <w:sz w:val="21"/>
          <w:szCs w:val="24"/>
        </w:rPr>
        <w:t xml:space="preserve"> </w:t>
      </w:r>
      <w:r w:rsidR="00E80FF5" w:rsidRPr="00E80FF5">
        <w:rPr>
          <w:rFonts w:ascii="Arial" w:hAnsi="Arial" w:cs="Arial"/>
          <w:sz w:val="21"/>
          <w:szCs w:val="24"/>
        </w:rPr>
        <w:t>handles</w:t>
      </w:r>
      <w:r w:rsidR="00795DEA" w:rsidRPr="00E80FF5">
        <w:rPr>
          <w:rFonts w:ascii="Arial" w:hAnsi="Arial" w:cs="Arial"/>
          <w:sz w:val="21"/>
          <w:szCs w:val="24"/>
        </w:rPr>
        <w:t xml:space="preserve"> both domestic and its international express services to and from over 220 countries.</w:t>
      </w:r>
      <w:r w:rsidR="00E80FF5" w:rsidRPr="00E80FF5">
        <w:rPr>
          <w:rFonts w:ascii="Arial" w:hAnsi="Arial" w:cs="Arial"/>
          <w:sz w:val="21"/>
          <w:szCs w:val="24"/>
        </w:rPr>
        <w:t xml:space="preserve"> The expansion of Abdul Latif Jameel Logistics builds on strong demand in the </w:t>
      </w:r>
      <w:r w:rsidR="00795DEA" w:rsidRPr="00E80FF5">
        <w:rPr>
          <w:rFonts w:ascii="Arial" w:eastAsia="Times New Roman" w:hAnsi="Arial" w:cs="Arial"/>
          <w:sz w:val="21"/>
          <w:szCs w:val="24"/>
          <w:shd w:val="clear" w:color="auto" w:fill="FFFFFF"/>
        </w:rPr>
        <w:t>transport and logistics sector</w:t>
      </w:r>
      <w:r>
        <w:rPr>
          <w:rFonts w:ascii="Arial" w:eastAsia="Times New Roman" w:hAnsi="Arial" w:cs="Arial"/>
          <w:sz w:val="21"/>
          <w:szCs w:val="24"/>
          <w:shd w:val="clear" w:color="auto" w:fill="FFFFFF"/>
        </w:rPr>
        <w:t xml:space="preserve"> in Saudi Arabia</w:t>
      </w:r>
      <w:r w:rsidR="00E80FF5" w:rsidRPr="00E80FF5">
        <w:rPr>
          <w:rFonts w:ascii="Arial" w:eastAsia="Times New Roman" w:hAnsi="Arial" w:cs="Arial"/>
          <w:sz w:val="21"/>
          <w:szCs w:val="24"/>
          <w:shd w:val="clear" w:color="auto" w:fill="FFFFFF"/>
        </w:rPr>
        <w:t>, which</w:t>
      </w:r>
      <w:r w:rsidR="00795DEA" w:rsidRPr="00E80FF5">
        <w:rPr>
          <w:rFonts w:ascii="Arial" w:eastAsia="Times New Roman" w:hAnsi="Arial" w:cs="Arial"/>
          <w:sz w:val="21"/>
          <w:szCs w:val="24"/>
          <w:shd w:val="clear" w:color="auto" w:fill="FFFFFF"/>
        </w:rPr>
        <w:t xml:space="preserve"> is expected to </w:t>
      </w:r>
      <w:r w:rsidR="00E80FF5" w:rsidRPr="00E80FF5">
        <w:rPr>
          <w:rFonts w:ascii="Arial" w:eastAsia="Times New Roman" w:hAnsi="Arial" w:cs="Arial"/>
          <w:sz w:val="21"/>
          <w:szCs w:val="24"/>
          <w:shd w:val="clear" w:color="auto" w:fill="FFFFFF"/>
        </w:rPr>
        <w:t>grow</w:t>
      </w:r>
      <w:r w:rsidR="00795DEA" w:rsidRPr="00E80FF5">
        <w:rPr>
          <w:rFonts w:ascii="Arial" w:eastAsia="Times New Roman" w:hAnsi="Arial" w:cs="Arial"/>
          <w:sz w:val="21"/>
          <w:szCs w:val="24"/>
          <w:shd w:val="clear" w:color="auto" w:fill="FFFFFF"/>
        </w:rPr>
        <w:t xml:space="preserve"> significantly </w:t>
      </w:r>
      <w:r w:rsidR="00E80FF5" w:rsidRPr="00E80FF5">
        <w:rPr>
          <w:rFonts w:ascii="Arial" w:eastAsia="Times New Roman" w:hAnsi="Arial" w:cs="Arial"/>
          <w:sz w:val="21"/>
          <w:szCs w:val="24"/>
          <w:shd w:val="clear" w:color="auto" w:fill="FFFFFF"/>
        </w:rPr>
        <w:t>by 2020,</w:t>
      </w:r>
      <w:r w:rsidR="00795DEA" w:rsidRPr="00E80FF5">
        <w:rPr>
          <w:rFonts w:ascii="Arial" w:eastAsia="Times New Roman" w:hAnsi="Arial" w:cs="Arial"/>
          <w:sz w:val="21"/>
          <w:szCs w:val="24"/>
          <w:shd w:val="clear" w:color="auto" w:fill="FFFFFF"/>
        </w:rPr>
        <w:t xml:space="preserve"> with </w:t>
      </w:r>
      <w:r w:rsidR="00E80FF5" w:rsidRPr="00E80FF5">
        <w:rPr>
          <w:rFonts w:ascii="Arial" w:eastAsia="Times New Roman" w:hAnsi="Arial" w:cs="Arial"/>
          <w:sz w:val="21"/>
          <w:szCs w:val="24"/>
          <w:shd w:val="clear" w:color="auto" w:fill="FFFFFF"/>
        </w:rPr>
        <w:t xml:space="preserve">annual growth predicted at </w:t>
      </w:r>
      <w:r w:rsidR="00795DEA" w:rsidRPr="00E80FF5">
        <w:rPr>
          <w:rFonts w:ascii="Arial" w:eastAsia="Times New Roman" w:hAnsi="Arial" w:cs="Arial"/>
          <w:sz w:val="21"/>
          <w:szCs w:val="24"/>
          <w:shd w:val="clear" w:color="auto" w:fill="FFFFFF"/>
        </w:rPr>
        <w:t>5% growth for international cargo,</w:t>
      </w:r>
      <w:r w:rsidR="00E80FF5" w:rsidRPr="00E80FF5">
        <w:rPr>
          <w:rFonts w:ascii="Arial" w:eastAsia="Times New Roman" w:hAnsi="Arial" w:cs="Arial"/>
          <w:sz w:val="21"/>
          <w:szCs w:val="24"/>
          <w:shd w:val="clear" w:color="auto" w:fill="FFFFFF"/>
        </w:rPr>
        <w:t xml:space="preserve"> and</w:t>
      </w:r>
      <w:r w:rsidR="00795DEA" w:rsidRPr="00E80FF5">
        <w:rPr>
          <w:rFonts w:ascii="Arial" w:eastAsia="Times New Roman" w:hAnsi="Arial" w:cs="Arial"/>
          <w:sz w:val="21"/>
          <w:szCs w:val="24"/>
          <w:shd w:val="clear" w:color="auto" w:fill="FFFFFF"/>
        </w:rPr>
        <w:t xml:space="preserve"> up to 8% for air and sea cargo</w:t>
      </w:r>
      <w:r w:rsidR="00E80FF5" w:rsidRPr="00E80FF5">
        <w:rPr>
          <w:rFonts w:ascii="Arial" w:eastAsia="Times New Roman" w:hAnsi="Arial" w:cs="Arial"/>
          <w:sz w:val="21"/>
          <w:szCs w:val="24"/>
          <w:shd w:val="clear" w:color="auto" w:fill="FFFFFF"/>
        </w:rPr>
        <w:t>.</w:t>
      </w:r>
    </w:p>
    <w:p w14:paraId="4EF05395" w14:textId="053AB8C9" w:rsidR="00795DEA" w:rsidRPr="00F30EFD" w:rsidRDefault="00795DEA" w:rsidP="00E80FF5">
      <w:pPr>
        <w:pStyle w:val="HTMLPreformatted"/>
        <w:shd w:val="clear" w:color="auto" w:fill="FFFFFF"/>
        <w:jc w:val="center"/>
        <w:rPr>
          <w:rFonts w:ascii="Arial" w:hAnsi="Arial" w:cs="Arial"/>
          <w:b/>
          <w:bCs/>
          <w:sz w:val="21"/>
          <w:szCs w:val="24"/>
          <w:u w:val="single"/>
          <w:lang w:val="en-US"/>
        </w:rPr>
      </w:pPr>
      <w:r w:rsidRPr="00F30EFD">
        <w:rPr>
          <w:rFonts w:ascii="Arial" w:hAnsi="Arial" w:cs="Arial"/>
          <w:b/>
          <w:bCs/>
          <w:sz w:val="21"/>
          <w:szCs w:val="24"/>
          <w:u w:val="single"/>
          <w:lang w:val="en-US"/>
        </w:rPr>
        <w:t>ENDS</w:t>
      </w:r>
    </w:p>
    <w:p w14:paraId="74C35903" w14:textId="77777777" w:rsidR="00795DEA" w:rsidRPr="00BA3E81" w:rsidRDefault="00795DEA" w:rsidP="00E80FF5">
      <w:pPr>
        <w:pStyle w:val="HTMLPreformatted"/>
        <w:shd w:val="clear" w:color="auto" w:fill="FFFFFF"/>
        <w:rPr>
          <w:rFonts w:ascii="Arial" w:hAnsi="Arial" w:cs="Arial"/>
          <w:color w:val="212121"/>
          <w:sz w:val="22"/>
          <w:szCs w:val="22"/>
          <w:highlight w:val="yellow"/>
          <w:lang w:val="en-US"/>
        </w:rPr>
      </w:pPr>
    </w:p>
    <w:p w14:paraId="41834FA2" w14:textId="77777777" w:rsidR="00F30EFD" w:rsidRDefault="00F30EFD">
      <w:pPr>
        <w:spacing w:after="0" w:line="240" w:lineRule="auto"/>
        <w:rPr>
          <w:rFonts w:ascii="Arial" w:eastAsia="Times New Roman" w:hAnsi="Arial" w:cs="Arial"/>
          <w:b/>
          <w:color w:val="212121"/>
          <w:sz w:val="24"/>
          <w:lang w:eastAsia="es-ES"/>
        </w:rPr>
      </w:pPr>
      <w:r>
        <w:rPr>
          <w:rFonts w:ascii="Arial" w:hAnsi="Arial" w:cs="Arial"/>
          <w:b/>
          <w:color w:val="212121"/>
          <w:sz w:val="24"/>
        </w:rPr>
        <w:br w:type="page"/>
      </w:r>
    </w:p>
    <w:p w14:paraId="75A56B50" w14:textId="2AD82800" w:rsidR="00DC060D" w:rsidRPr="00F30EFD" w:rsidRDefault="00BA3E81" w:rsidP="00E80FF5">
      <w:pPr>
        <w:pStyle w:val="HTMLPreformatted"/>
        <w:shd w:val="clear" w:color="auto" w:fill="FFFFFF"/>
        <w:rPr>
          <w:rFonts w:ascii="Arial" w:eastAsiaTheme="minorEastAsia" w:hAnsi="Arial" w:cs="Arial"/>
          <w:b/>
          <w:color w:val="51859A"/>
          <w:sz w:val="22"/>
          <w:szCs w:val="22"/>
          <w:lang w:val="en-US" w:eastAsia="en-US"/>
        </w:rPr>
      </w:pPr>
      <w:r w:rsidRPr="00F30EFD">
        <w:rPr>
          <w:rFonts w:ascii="Arial" w:eastAsiaTheme="minorEastAsia" w:hAnsi="Arial" w:cs="Arial"/>
          <w:b/>
          <w:color w:val="51859A"/>
          <w:sz w:val="22"/>
          <w:szCs w:val="22"/>
          <w:lang w:val="en-US" w:eastAsia="en-US"/>
        </w:rPr>
        <w:lastRenderedPageBreak/>
        <w:t>Notes to the Editor</w:t>
      </w:r>
    </w:p>
    <w:p w14:paraId="21AE6918" w14:textId="77777777" w:rsidR="005254DC" w:rsidRPr="00BA3E81" w:rsidRDefault="005254DC" w:rsidP="00E80FF5">
      <w:pPr>
        <w:spacing w:after="0" w:line="240" w:lineRule="auto"/>
        <w:rPr>
          <w:rFonts w:ascii="Arial" w:hAnsi="Arial" w:cs="Arial"/>
          <w:b/>
          <w:bCs/>
          <w:lang w:eastAsia="es-ES"/>
        </w:rPr>
      </w:pPr>
    </w:p>
    <w:p w14:paraId="3B029263" w14:textId="77777777" w:rsidR="005254DC" w:rsidRPr="00F30EFD" w:rsidRDefault="005254DC" w:rsidP="00E80FF5">
      <w:pPr>
        <w:spacing w:after="0" w:line="240" w:lineRule="auto"/>
        <w:rPr>
          <w:rFonts w:ascii="Arial" w:hAnsi="Arial" w:cs="Arial"/>
          <w:b/>
          <w:color w:val="51859A"/>
        </w:rPr>
      </w:pPr>
      <w:r w:rsidRPr="00F30EFD">
        <w:rPr>
          <w:rFonts w:ascii="Arial" w:hAnsi="Arial" w:cs="Arial"/>
          <w:b/>
          <w:color w:val="51859A"/>
        </w:rPr>
        <w:t>About Abdul Latif Jameel</w:t>
      </w:r>
    </w:p>
    <w:p w14:paraId="6CB6C38B" w14:textId="77777777" w:rsidR="005254DC" w:rsidRPr="00BA3E81" w:rsidRDefault="005254DC" w:rsidP="00E80FF5">
      <w:pPr>
        <w:spacing w:after="0" w:line="240" w:lineRule="auto"/>
        <w:rPr>
          <w:rFonts w:ascii="Arial" w:hAnsi="Arial" w:cs="Arial"/>
          <w:b/>
          <w:bCs/>
        </w:rPr>
      </w:pPr>
      <w:r w:rsidRPr="00BA3E81">
        <w:rPr>
          <w:rFonts w:ascii="Arial" w:hAnsi="Arial" w:cs="Arial"/>
          <w:bCs/>
          <w:lang w:val="en-GB" w:eastAsia="es-ES"/>
        </w:rPr>
        <w:t xml:space="preserve">Abdul Latif Jameel refers broadly to distinct separate and independent legal entities whose interests encompass automotive distribution, auto parts manufacturing, financial services, renewable energy, environmental services, land and real estate development, logistics, electronics retailing and media services. Abdul Latif Jameel positions itself as a preferred business partner primarily for inward investment into the Middle East, North Africa and Turkey (MENAT) region. For more information, please visit: </w:t>
      </w:r>
      <w:hyperlink r:id="rId8" w:history="1">
        <w:r w:rsidRPr="00BA3E81">
          <w:rPr>
            <w:rFonts w:ascii="Arial" w:hAnsi="Arial" w:cs="Arial"/>
            <w:bCs/>
            <w:color w:val="0000FF" w:themeColor="hyperlink"/>
            <w:u w:val="single"/>
            <w:lang w:val="en-GB" w:eastAsia="es-ES"/>
          </w:rPr>
          <w:t>www.alj.com</w:t>
        </w:r>
      </w:hyperlink>
    </w:p>
    <w:p w14:paraId="3A7894B2" w14:textId="77777777" w:rsidR="005254DC" w:rsidRPr="00BA3E81" w:rsidRDefault="005254DC" w:rsidP="00E80FF5">
      <w:pPr>
        <w:spacing w:after="0" w:line="240" w:lineRule="auto"/>
        <w:jc w:val="center"/>
        <w:rPr>
          <w:rFonts w:ascii="Arial" w:hAnsi="Arial" w:cs="Arial"/>
          <w:b/>
          <w:bCs/>
        </w:rPr>
      </w:pPr>
    </w:p>
    <w:p w14:paraId="3EED4B67" w14:textId="77777777" w:rsidR="005254DC" w:rsidRPr="00BA3E81" w:rsidRDefault="005254DC" w:rsidP="00E80FF5">
      <w:pPr>
        <w:spacing w:after="0" w:line="240" w:lineRule="auto"/>
        <w:rPr>
          <w:rFonts w:ascii="Arial" w:hAnsi="Arial" w:cs="Arial"/>
        </w:rPr>
      </w:pPr>
      <w:r w:rsidRPr="00BA3E81">
        <w:rPr>
          <w:rFonts w:ascii="Arial" w:hAnsi="Arial" w:cs="Arial"/>
          <w:b/>
          <w:bCs/>
        </w:rPr>
        <w:t xml:space="preserve">For more information, please email us at </w:t>
      </w:r>
      <w:hyperlink r:id="rId9" w:history="1">
        <w:r w:rsidRPr="00BA3E81">
          <w:rPr>
            <w:rStyle w:val="Hyperlink"/>
            <w:rFonts w:ascii="Arial" w:hAnsi="Arial" w:cs="Arial"/>
            <w:b/>
            <w:bCs/>
          </w:rPr>
          <w:t>media@alj.ae</w:t>
        </w:r>
      </w:hyperlink>
      <w:r w:rsidRPr="00BA3E81">
        <w:rPr>
          <w:rFonts w:ascii="Arial" w:hAnsi="Arial" w:cs="Arial"/>
          <w:b/>
          <w:bCs/>
        </w:rPr>
        <w:t xml:space="preserve"> or call +971 4 448 0906 (+4 GMT - Dubai, UAE).</w:t>
      </w:r>
      <w:r w:rsidRPr="00BA3E81">
        <w:rPr>
          <w:rFonts w:ascii="Arial" w:hAnsi="Arial" w:cs="Arial"/>
        </w:rPr>
        <w:t xml:space="preserve"> </w:t>
      </w:r>
    </w:p>
    <w:p w14:paraId="307286FC" w14:textId="77777777" w:rsidR="005254DC" w:rsidRPr="00BA3E81" w:rsidRDefault="005254DC" w:rsidP="00E80FF5">
      <w:pPr>
        <w:spacing w:after="0" w:line="240" w:lineRule="auto"/>
        <w:rPr>
          <w:rFonts w:ascii="Arial" w:hAnsi="Arial" w:cs="Arial"/>
        </w:rPr>
      </w:pPr>
    </w:p>
    <w:p w14:paraId="20935981" w14:textId="77777777" w:rsidR="00BA3E81" w:rsidRPr="00BA3E81" w:rsidRDefault="00BA3E81" w:rsidP="00E80FF5">
      <w:pPr>
        <w:pStyle w:val="NoSpacing"/>
        <w:jc w:val="both"/>
        <w:rPr>
          <w:rFonts w:ascii="Arial" w:eastAsia="Times New Roman" w:hAnsi="Arial" w:cs="Arial"/>
          <w:color w:val="212121"/>
          <w:lang w:val="en-US"/>
        </w:rPr>
      </w:pPr>
    </w:p>
    <w:p w14:paraId="58B4865C" w14:textId="77777777" w:rsidR="00BA3E81" w:rsidRPr="00BA3E81" w:rsidRDefault="00BA3E81" w:rsidP="00E80FF5">
      <w:pPr>
        <w:spacing w:after="0" w:line="240" w:lineRule="auto"/>
        <w:rPr>
          <w:rFonts w:ascii="Arial" w:hAnsi="Arial" w:cs="Arial"/>
        </w:rPr>
      </w:pPr>
    </w:p>
    <w:sectPr w:rsidR="00BA3E81" w:rsidRPr="00BA3E81" w:rsidSect="00884FE6">
      <w:headerReference w:type="default" r:id="rId10"/>
      <w:type w:val="continuous"/>
      <w:pgSz w:w="11907" w:h="16839" w:code="9"/>
      <w:pgMar w:top="2945" w:right="1440" w:bottom="1276" w:left="1440" w:header="68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34BB9" w14:textId="77777777" w:rsidR="00500318" w:rsidRDefault="00500318">
      <w:pPr>
        <w:spacing w:after="0" w:line="240" w:lineRule="auto"/>
      </w:pPr>
      <w:r>
        <w:separator/>
      </w:r>
    </w:p>
  </w:endnote>
  <w:endnote w:type="continuationSeparator" w:id="0">
    <w:p w14:paraId="2CC355C2" w14:textId="77777777" w:rsidR="00500318" w:rsidRDefault="0050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6C2A8" w14:textId="77777777" w:rsidR="00500318" w:rsidRDefault="00500318">
      <w:pPr>
        <w:spacing w:after="0" w:line="240" w:lineRule="auto"/>
      </w:pPr>
      <w:r>
        <w:separator/>
      </w:r>
    </w:p>
  </w:footnote>
  <w:footnote w:type="continuationSeparator" w:id="0">
    <w:p w14:paraId="2791CC94" w14:textId="77777777" w:rsidR="00500318" w:rsidRDefault="00500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278F" w14:textId="7DBF3B49" w:rsidR="0064028C" w:rsidRDefault="00F30EFD" w:rsidP="00884FE6">
    <w:pPr>
      <w:pStyle w:val="Header"/>
      <w:tabs>
        <w:tab w:val="left" w:pos="6237"/>
      </w:tabs>
      <w:jc w:val="right"/>
    </w:pPr>
    <w:r>
      <w:rPr>
        <w:noProof/>
      </w:rPr>
      <w:drawing>
        <wp:anchor distT="0" distB="0" distL="114300" distR="114300" simplePos="0" relativeHeight="251658752" behindDoc="1" locked="0" layoutInCell="1" allowOverlap="1" wp14:anchorId="2FDAD704" wp14:editId="75C9B01E">
          <wp:simplePos x="0" y="0"/>
          <wp:positionH relativeFrom="column">
            <wp:posOffset>4038600</wp:posOffset>
          </wp:positionH>
          <wp:positionV relativeFrom="paragraph">
            <wp:posOffset>2540</wp:posOffset>
          </wp:positionV>
          <wp:extent cx="1692275" cy="427355"/>
          <wp:effectExtent l="0" t="0" r="3175" b="0"/>
          <wp:wrapTight wrapText="bothSides">
            <wp:wrapPolygon edited="0">
              <wp:start x="18723" y="0"/>
              <wp:lineTo x="0" y="5777"/>
              <wp:lineTo x="0" y="14443"/>
              <wp:lineTo x="9726" y="18294"/>
              <wp:lineTo x="9726" y="20220"/>
              <wp:lineTo x="17750" y="20220"/>
              <wp:lineTo x="17993" y="16368"/>
              <wp:lineTo x="21397" y="14443"/>
              <wp:lineTo x="21397" y="0"/>
              <wp:lineTo x="18723" y="0"/>
            </wp:wrapPolygon>
          </wp:wrapTight>
          <wp:docPr id="1" name="Picture 1" descr="C:\Users\sadifs\AppData\Local\Microsoft\Windows\INetCache\Content.Word\alj_Logistics_log_eng_pos_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fs\AppData\Local\Microsoft\Windows\INetCache\Content.Word\alj_Logistics_log_eng_pos_re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28C">
      <w:rPr>
        <w:noProof/>
      </w:rPr>
      <mc:AlternateContent>
        <mc:Choice Requires="wps">
          <w:drawing>
            <wp:anchor distT="0" distB="0" distL="114300" distR="114300" simplePos="0" relativeHeight="251657728" behindDoc="0" locked="0" layoutInCell="1" allowOverlap="1" wp14:anchorId="48664FCD" wp14:editId="34D1E0AF">
              <wp:simplePos x="0" y="0"/>
              <wp:positionH relativeFrom="column">
                <wp:posOffset>17780</wp:posOffset>
              </wp:positionH>
              <wp:positionV relativeFrom="paragraph">
                <wp:posOffset>1038225</wp:posOffset>
              </wp:positionV>
              <wp:extent cx="2292985" cy="370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370840"/>
                      </a:xfrm>
                      <a:prstGeom prst="rect">
                        <a:avLst/>
                      </a:prstGeom>
                      <a:solidFill>
                        <a:srgbClr val="FFFFFF"/>
                      </a:solidFill>
                      <a:ln w="9525">
                        <a:noFill/>
                        <a:miter lim="800000"/>
                        <a:headEnd/>
                        <a:tailEnd/>
                      </a:ln>
                    </wps:spPr>
                    <wps:txbx>
                      <w:txbxContent>
                        <w:p w14:paraId="448A70DD" w14:textId="77777777" w:rsidR="0064028C" w:rsidRPr="00585A6E" w:rsidRDefault="0064028C" w:rsidP="00884FE6">
                          <w:pPr>
                            <w:rPr>
                              <w:rFonts w:asciiTheme="minorBidi" w:hAnsiTheme="minorBidi"/>
                              <w:color w:val="51859A"/>
                              <w:sz w:val="28"/>
                              <w:szCs w:val="28"/>
                            </w:rPr>
                          </w:pPr>
                          <w:r w:rsidRPr="00585A6E">
                            <w:rPr>
                              <w:rFonts w:asciiTheme="minorBidi" w:hAnsiTheme="minorBidi"/>
                              <w:color w:val="51859A"/>
                              <w:sz w:val="28"/>
                              <w:szCs w:val="28"/>
                            </w:rPr>
                            <w:t>PRESS RELEASE</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664FCD" id="_x0000_t202" coordsize="21600,21600" o:spt="202" path="m,l,21600r21600,l21600,xe">
              <v:stroke joinstyle="miter"/>
              <v:path gradientshapeok="t" o:connecttype="rect"/>
            </v:shapetype>
            <v:shape id="Text Box 2" o:spid="_x0000_s1026" type="#_x0000_t202" style="position:absolute;left:0;text-align:left;margin-left:1.4pt;margin-top:81.75pt;width:180.55pt;height:29.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" stroked="f">
              <v:textbox style="mso-fit-shape-to-text:t" inset="0,0,0,0">
                <w:txbxContent>
                  <w:p w14:paraId="448A70DD" w14:textId="77777777" w:rsidR="0064028C" w:rsidRPr="00585A6E" w:rsidRDefault="0064028C" w:rsidP="00884FE6">
                    <w:pPr>
                      <w:rPr>
                        <w:rFonts w:asciiTheme="minorBidi" w:hAnsiTheme="minorBidi"/>
                        <w:color w:val="51859A"/>
                        <w:sz w:val="28"/>
                        <w:szCs w:val="28"/>
                      </w:rPr>
                    </w:pPr>
                    <w:r w:rsidRPr="00585A6E">
                      <w:rPr>
                        <w:rFonts w:asciiTheme="minorBidi" w:hAnsiTheme="minorBidi"/>
                        <w:color w:val="51859A"/>
                        <w:sz w:val="28"/>
                        <w:szCs w:val="28"/>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A03"/>
    <w:multiLevelType w:val="hybridMultilevel"/>
    <w:tmpl w:val="77E03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4A8F"/>
    <w:multiLevelType w:val="hybridMultilevel"/>
    <w:tmpl w:val="24F6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6514"/>
    <w:multiLevelType w:val="hybridMultilevel"/>
    <w:tmpl w:val="4EDCD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C6124"/>
    <w:multiLevelType w:val="hybridMultilevel"/>
    <w:tmpl w:val="552294B0"/>
    <w:lvl w:ilvl="0" w:tplc="B05E8D54">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6DC7"/>
    <w:multiLevelType w:val="hybridMultilevel"/>
    <w:tmpl w:val="618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614BE"/>
    <w:multiLevelType w:val="hybridMultilevel"/>
    <w:tmpl w:val="CBB0CF12"/>
    <w:lvl w:ilvl="0" w:tplc="69902A3C">
      <w:start w:val="1"/>
      <w:numFmt w:val="bullet"/>
      <w:lvlText w:val=""/>
      <w:lvlJc w:val="left"/>
      <w:pPr>
        <w:ind w:left="360" w:hanging="360"/>
      </w:pPr>
      <w:rPr>
        <w:rFonts w:ascii="Wingdings" w:hAnsi="Wingdings" w:hint="default"/>
        <w:color w:val="auto"/>
        <w:sz w:val="20"/>
        <w:szCs w:val="16"/>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36129D"/>
    <w:multiLevelType w:val="hybridMultilevel"/>
    <w:tmpl w:val="76921F08"/>
    <w:lvl w:ilvl="0" w:tplc="E6863BF0">
      <w:start w:val="1"/>
      <w:numFmt w:val="bullet"/>
      <w:lvlText w:val=""/>
      <w:lvlJc w:val="left"/>
      <w:pPr>
        <w:ind w:left="360" w:hanging="360"/>
      </w:pPr>
      <w:rPr>
        <w:rFonts w:ascii="Wingdings" w:hAnsi="Wingdings" w:cs="Wingdings" w:hint="default"/>
        <w:color w:val="008080"/>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F3900"/>
    <w:multiLevelType w:val="hybridMultilevel"/>
    <w:tmpl w:val="853A85BE"/>
    <w:lvl w:ilvl="0" w:tplc="0C2430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D0F53"/>
    <w:multiLevelType w:val="hybridMultilevel"/>
    <w:tmpl w:val="23829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2427B"/>
    <w:multiLevelType w:val="hybridMultilevel"/>
    <w:tmpl w:val="520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352E0"/>
    <w:multiLevelType w:val="hybridMultilevel"/>
    <w:tmpl w:val="67385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45EF7"/>
    <w:multiLevelType w:val="hybridMultilevel"/>
    <w:tmpl w:val="CE8AFB48"/>
    <w:lvl w:ilvl="0" w:tplc="6D1C3B0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954B40"/>
    <w:multiLevelType w:val="hybridMultilevel"/>
    <w:tmpl w:val="43B4E020"/>
    <w:lvl w:ilvl="0" w:tplc="65A4DB60">
      <w:start w:val="1"/>
      <w:numFmt w:val="decimal"/>
      <w:lvlText w:val="%1."/>
      <w:lvlJc w:val="left"/>
      <w:pPr>
        <w:ind w:left="360" w:hanging="360"/>
      </w:pPr>
      <w:rPr>
        <w:rFonts w:hint="default"/>
        <w:color w:val="00808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57A0937"/>
    <w:multiLevelType w:val="hybridMultilevel"/>
    <w:tmpl w:val="6368F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9A7614"/>
    <w:multiLevelType w:val="hybridMultilevel"/>
    <w:tmpl w:val="729AE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E7103"/>
    <w:multiLevelType w:val="hybridMultilevel"/>
    <w:tmpl w:val="7AB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004D8"/>
    <w:multiLevelType w:val="hybridMultilevel"/>
    <w:tmpl w:val="381E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33007"/>
    <w:multiLevelType w:val="hybridMultilevel"/>
    <w:tmpl w:val="95A6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F92B15"/>
    <w:multiLevelType w:val="hybridMultilevel"/>
    <w:tmpl w:val="F032307C"/>
    <w:lvl w:ilvl="0" w:tplc="4B6ABAD4">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B3084E"/>
    <w:multiLevelType w:val="hybridMultilevel"/>
    <w:tmpl w:val="AE9E645C"/>
    <w:lvl w:ilvl="0" w:tplc="24F41D10">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E5603"/>
    <w:multiLevelType w:val="hybridMultilevel"/>
    <w:tmpl w:val="06C4E8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400700"/>
    <w:multiLevelType w:val="hybridMultilevel"/>
    <w:tmpl w:val="1338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20"/>
  </w:num>
  <w:num w:numId="5">
    <w:abstractNumId w:val="13"/>
  </w:num>
  <w:num w:numId="6">
    <w:abstractNumId w:val="18"/>
  </w:num>
  <w:num w:numId="7">
    <w:abstractNumId w:val="12"/>
  </w:num>
  <w:num w:numId="8">
    <w:abstractNumId w:val="3"/>
  </w:num>
  <w:num w:numId="9">
    <w:abstractNumId w:val="7"/>
  </w:num>
  <w:num w:numId="10">
    <w:abstractNumId w:val="1"/>
  </w:num>
  <w:num w:numId="11">
    <w:abstractNumId w:val="15"/>
  </w:num>
  <w:num w:numId="12">
    <w:abstractNumId w:val="16"/>
  </w:num>
  <w:num w:numId="13">
    <w:abstractNumId w:val="2"/>
  </w:num>
  <w:num w:numId="14">
    <w:abstractNumId w:val="0"/>
  </w:num>
  <w:num w:numId="15">
    <w:abstractNumId w:val="17"/>
  </w:num>
  <w:num w:numId="16">
    <w:abstractNumId w:val="9"/>
  </w:num>
  <w:num w:numId="17">
    <w:abstractNumId w:val="19"/>
  </w:num>
  <w:num w:numId="18">
    <w:abstractNumId w:val="14"/>
  </w:num>
  <w:num w:numId="19">
    <w:abstractNumId w:val="10"/>
  </w:num>
  <w:num w:numId="20">
    <w:abstractNumId w:val="2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6"/>
    <w:rsid w:val="000031C7"/>
    <w:rsid w:val="00003F0B"/>
    <w:rsid w:val="000162DD"/>
    <w:rsid w:val="00033D64"/>
    <w:rsid w:val="000378B3"/>
    <w:rsid w:val="0005018A"/>
    <w:rsid w:val="00056EDC"/>
    <w:rsid w:val="0006107F"/>
    <w:rsid w:val="0006657F"/>
    <w:rsid w:val="00070D75"/>
    <w:rsid w:val="000729BA"/>
    <w:rsid w:val="00073124"/>
    <w:rsid w:val="00074857"/>
    <w:rsid w:val="00076E9E"/>
    <w:rsid w:val="00081128"/>
    <w:rsid w:val="00085434"/>
    <w:rsid w:val="000873A5"/>
    <w:rsid w:val="00087FB8"/>
    <w:rsid w:val="00091E01"/>
    <w:rsid w:val="00093EE4"/>
    <w:rsid w:val="00095E3B"/>
    <w:rsid w:val="000960AB"/>
    <w:rsid w:val="000A2C65"/>
    <w:rsid w:val="000B258D"/>
    <w:rsid w:val="000B2805"/>
    <w:rsid w:val="000B3F1D"/>
    <w:rsid w:val="000D3CAB"/>
    <w:rsid w:val="000E2F08"/>
    <w:rsid w:val="000F4BB1"/>
    <w:rsid w:val="001031C7"/>
    <w:rsid w:val="001104E0"/>
    <w:rsid w:val="00112C5B"/>
    <w:rsid w:val="001216D2"/>
    <w:rsid w:val="00122173"/>
    <w:rsid w:val="00124890"/>
    <w:rsid w:val="001273E0"/>
    <w:rsid w:val="00127784"/>
    <w:rsid w:val="00130AC5"/>
    <w:rsid w:val="00136DF1"/>
    <w:rsid w:val="0014642E"/>
    <w:rsid w:val="00163B7C"/>
    <w:rsid w:val="00166FEF"/>
    <w:rsid w:val="00181B75"/>
    <w:rsid w:val="001864C0"/>
    <w:rsid w:val="00194E88"/>
    <w:rsid w:val="001A2331"/>
    <w:rsid w:val="001A2583"/>
    <w:rsid w:val="001B22AD"/>
    <w:rsid w:val="001B6312"/>
    <w:rsid w:val="001B6723"/>
    <w:rsid w:val="001C790E"/>
    <w:rsid w:val="001E6382"/>
    <w:rsid w:val="001F0EAF"/>
    <w:rsid w:val="00203301"/>
    <w:rsid w:val="002059C1"/>
    <w:rsid w:val="00207B01"/>
    <w:rsid w:val="00211BA7"/>
    <w:rsid w:val="00211BEA"/>
    <w:rsid w:val="00213EAD"/>
    <w:rsid w:val="002170F2"/>
    <w:rsid w:val="00217108"/>
    <w:rsid w:val="00224B07"/>
    <w:rsid w:val="002366EB"/>
    <w:rsid w:val="00236B16"/>
    <w:rsid w:val="00236DB0"/>
    <w:rsid w:val="00241B60"/>
    <w:rsid w:val="00251038"/>
    <w:rsid w:val="00251256"/>
    <w:rsid w:val="00261B20"/>
    <w:rsid w:val="00272812"/>
    <w:rsid w:val="00275550"/>
    <w:rsid w:val="00282026"/>
    <w:rsid w:val="00282035"/>
    <w:rsid w:val="00282BA1"/>
    <w:rsid w:val="00285D3B"/>
    <w:rsid w:val="002864D1"/>
    <w:rsid w:val="00286D1E"/>
    <w:rsid w:val="002879BE"/>
    <w:rsid w:val="00290568"/>
    <w:rsid w:val="00294249"/>
    <w:rsid w:val="00296257"/>
    <w:rsid w:val="002A07C0"/>
    <w:rsid w:val="002A1564"/>
    <w:rsid w:val="002A7E34"/>
    <w:rsid w:val="002B6D95"/>
    <w:rsid w:val="002C140F"/>
    <w:rsid w:val="002C1FC2"/>
    <w:rsid w:val="002C6BD0"/>
    <w:rsid w:val="002D05D4"/>
    <w:rsid w:val="002D0C8C"/>
    <w:rsid w:val="002E6EBB"/>
    <w:rsid w:val="002F1881"/>
    <w:rsid w:val="002F1D43"/>
    <w:rsid w:val="002F1E3D"/>
    <w:rsid w:val="00305977"/>
    <w:rsid w:val="00310E9E"/>
    <w:rsid w:val="00310F02"/>
    <w:rsid w:val="00314212"/>
    <w:rsid w:val="00317064"/>
    <w:rsid w:val="0032046A"/>
    <w:rsid w:val="003267E6"/>
    <w:rsid w:val="003275C3"/>
    <w:rsid w:val="00336897"/>
    <w:rsid w:val="003438B3"/>
    <w:rsid w:val="00344FFC"/>
    <w:rsid w:val="00356A25"/>
    <w:rsid w:val="003639B0"/>
    <w:rsid w:val="00372929"/>
    <w:rsid w:val="00372F97"/>
    <w:rsid w:val="003752E5"/>
    <w:rsid w:val="00393F40"/>
    <w:rsid w:val="003966E4"/>
    <w:rsid w:val="00397B9C"/>
    <w:rsid w:val="003A335E"/>
    <w:rsid w:val="003A3CCE"/>
    <w:rsid w:val="003B15E1"/>
    <w:rsid w:val="003B1EA0"/>
    <w:rsid w:val="003B4124"/>
    <w:rsid w:val="003B6CDF"/>
    <w:rsid w:val="003C0BEE"/>
    <w:rsid w:val="003C0FE1"/>
    <w:rsid w:val="003D10F6"/>
    <w:rsid w:val="003D7FAC"/>
    <w:rsid w:val="003E6545"/>
    <w:rsid w:val="003F01F1"/>
    <w:rsid w:val="003F1E2B"/>
    <w:rsid w:val="00402F11"/>
    <w:rsid w:val="0040564A"/>
    <w:rsid w:val="004119E5"/>
    <w:rsid w:val="004135F2"/>
    <w:rsid w:val="004178A6"/>
    <w:rsid w:val="004222D1"/>
    <w:rsid w:val="00426208"/>
    <w:rsid w:val="00426ADF"/>
    <w:rsid w:val="0043021E"/>
    <w:rsid w:val="0043209C"/>
    <w:rsid w:val="00436E55"/>
    <w:rsid w:val="00437064"/>
    <w:rsid w:val="00440742"/>
    <w:rsid w:val="004505A5"/>
    <w:rsid w:val="00450A74"/>
    <w:rsid w:val="00452E3F"/>
    <w:rsid w:val="00455E5C"/>
    <w:rsid w:val="00460BC3"/>
    <w:rsid w:val="004667A2"/>
    <w:rsid w:val="00467D94"/>
    <w:rsid w:val="00472411"/>
    <w:rsid w:val="0047400B"/>
    <w:rsid w:val="00474419"/>
    <w:rsid w:val="00484E60"/>
    <w:rsid w:val="00492C62"/>
    <w:rsid w:val="004A0F0A"/>
    <w:rsid w:val="004A661F"/>
    <w:rsid w:val="004B10A9"/>
    <w:rsid w:val="004B388A"/>
    <w:rsid w:val="004C41DD"/>
    <w:rsid w:val="004C69D5"/>
    <w:rsid w:val="004E09A8"/>
    <w:rsid w:val="004E6C76"/>
    <w:rsid w:val="004F05D5"/>
    <w:rsid w:val="004F0A5A"/>
    <w:rsid w:val="004F253F"/>
    <w:rsid w:val="004F3208"/>
    <w:rsid w:val="004F4A6F"/>
    <w:rsid w:val="00500318"/>
    <w:rsid w:val="005019CA"/>
    <w:rsid w:val="00501FD9"/>
    <w:rsid w:val="00505854"/>
    <w:rsid w:val="005078C6"/>
    <w:rsid w:val="00523F6A"/>
    <w:rsid w:val="005254DC"/>
    <w:rsid w:val="0055080E"/>
    <w:rsid w:val="00551489"/>
    <w:rsid w:val="0055202E"/>
    <w:rsid w:val="0055355F"/>
    <w:rsid w:val="00554967"/>
    <w:rsid w:val="00560970"/>
    <w:rsid w:val="005624FB"/>
    <w:rsid w:val="00562F77"/>
    <w:rsid w:val="00571759"/>
    <w:rsid w:val="00583BED"/>
    <w:rsid w:val="00584A43"/>
    <w:rsid w:val="005867C1"/>
    <w:rsid w:val="0058722E"/>
    <w:rsid w:val="0059044B"/>
    <w:rsid w:val="00591771"/>
    <w:rsid w:val="005933A9"/>
    <w:rsid w:val="0059707B"/>
    <w:rsid w:val="005A2747"/>
    <w:rsid w:val="005A5EEC"/>
    <w:rsid w:val="005A5F0C"/>
    <w:rsid w:val="005C327A"/>
    <w:rsid w:val="005D41E7"/>
    <w:rsid w:val="005D668C"/>
    <w:rsid w:val="005E0C8E"/>
    <w:rsid w:val="005E220A"/>
    <w:rsid w:val="005E2A86"/>
    <w:rsid w:val="005F2683"/>
    <w:rsid w:val="005F377A"/>
    <w:rsid w:val="005F3BEF"/>
    <w:rsid w:val="005F45B2"/>
    <w:rsid w:val="005F4972"/>
    <w:rsid w:val="006022AA"/>
    <w:rsid w:val="006218CC"/>
    <w:rsid w:val="00624971"/>
    <w:rsid w:val="00625C75"/>
    <w:rsid w:val="0064028C"/>
    <w:rsid w:val="006501D4"/>
    <w:rsid w:val="00652FA3"/>
    <w:rsid w:val="00654E73"/>
    <w:rsid w:val="006604EE"/>
    <w:rsid w:val="00661712"/>
    <w:rsid w:val="00663AEF"/>
    <w:rsid w:val="00663EAE"/>
    <w:rsid w:val="00665D8E"/>
    <w:rsid w:val="006731D4"/>
    <w:rsid w:val="00673249"/>
    <w:rsid w:val="00674E85"/>
    <w:rsid w:val="00675779"/>
    <w:rsid w:val="00680491"/>
    <w:rsid w:val="006817D5"/>
    <w:rsid w:val="006922F5"/>
    <w:rsid w:val="00696972"/>
    <w:rsid w:val="006A04AA"/>
    <w:rsid w:val="006A1599"/>
    <w:rsid w:val="006A6FAE"/>
    <w:rsid w:val="006B0A45"/>
    <w:rsid w:val="006B44E7"/>
    <w:rsid w:val="006C0F81"/>
    <w:rsid w:val="006C41EB"/>
    <w:rsid w:val="006C76EF"/>
    <w:rsid w:val="006F7F04"/>
    <w:rsid w:val="00700681"/>
    <w:rsid w:val="00703D11"/>
    <w:rsid w:val="007144A4"/>
    <w:rsid w:val="0072095B"/>
    <w:rsid w:val="00721B46"/>
    <w:rsid w:val="007267AB"/>
    <w:rsid w:val="00731E1B"/>
    <w:rsid w:val="00735080"/>
    <w:rsid w:val="007417C5"/>
    <w:rsid w:val="00747102"/>
    <w:rsid w:val="007539A1"/>
    <w:rsid w:val="00754EAC"/>
    <w:rsid w:val="0077041B"/>
    <w:rsid w:val="007735BE"/>
    <w:rsid w:val="00786C62"/>
    <w:rsid w:val="00795816"/>
    <w:rsid w:val="00795DEA"/>
    <w:rsid w:val="00795E57"/>
    <w:rsid w:val="007A1A03"/>
    <w:rsid w:val="007A23FE"/>
    <w:rsid w:val="007C2827"/>
    <w:rsid w:val="007C4A9B"/>
    <w:rsid w:val="007C7736"/>
    <w:rsid w:val="007E70EB"/>
    <w:rsid w:val="007F40F2"/>
    <w:rsid w:val="008001BF"/>
    <w:rsid w:val="00810AAE"/>
    <w:rsid w:val="00811397"/>
    <w:rsid w:val="00844373"/>
    <w:rsid w:val="00846D85"/>
    <w:rsid w:val="00853D8A"/>
    <w:rsid w:val="0086115A"/>
    <w:rsid w:val="00865104"/>
    <w:rsid w:val="00874D66"/>
    <w:rsid w:val="00874DC9"/>
    <w:rsid w:val="008750EA"/>
    <w:rsid w:val="00875998"/>
    <w:rsid w:val="0087784A"/>
    <w:rsid w:val="0088213A"/>
    <w:rsid w:val="00884FE6"/>
    <w:rsid w:val="008959E2"/>
    <w:rsid w:val="00897E4E"/>
    <w:rsid w:val="008A4BE9"/>
    <w:rsid w:val="008A5BE8"/>
    <w:rsid w:val="008D24FA"/>
    <w:rsid w:val="008E1B68"/>
    <w:rsid w:val="008E4F1B"/>
    <w:rsid w:val="008E60F8"/>
    <w:rsid w:val="008E732F"/>
    <w:rsid w:val="008E77BA"/>
    <w:rsid w:val="0090345D"/>
    <w:rsid w:val="00904049"/>
    <w:rsid w:val="009040F6"/>
    <w:rsid w:val="009351C7"/>
    <w:rsid w:val="009540FE"/>
    <w:rsid w:val="0096795C"/>
    <w:rsid w:val="009767BF"/>
    <w:rsid w:val="00986782"/>
    <w:rsid w:val="009877BC"/>
    <w:rsid w:val="00996CBE"/>
    <w:rsid w:val="009B2C74"/>
    <w:rsid w:val="009B5D9F"/>
    <w:rsid w:val="009B6240"/>
    <w:rsid w:val="009C0C83"/>
    <w:rsid w:val="009C273F"/>
    <w:rsid w:val="009C65E7"/>
    <w:rsid w:val="009C6717"/>
    <w:rsid w:val="009D0FB9"/>
    <w:rsid w:val="009E2250"/>
    <w:rsid w:val="009F346F"/>
    <w:rsid w:val="00A00D00"/>
    <w:rsid w:val="00A0200C"/>
    <w:rsid w:val="00A1022B"/>
    <w:rsid w:val="00A1099C"/>
    <w:rsid w:val="00A156AE"/>
    <w:rsid w:val="00A25765"/>
    <w:rsid w:val="00A31E69"/>
    <w:rsid w:val="00A45DFC"/>
    <w:rsid w:val="00A52025"/>
    <w:rsid w:val="00A52BAE"/>
    <w:rsid w:val="00A765B4"/>
    <w:rsid w:val="00A8317A"/>
    <w:rsid w:val="00A92E4D"/>
    <w:rsid w:val="00A97B96"/>
    <w:rsid w:val="00AA1477"/>
    <w:rsid w:val="00AA2F5D"/>
    <w:rsid w:val="00AA3A9F"/>
    <w:rsid w:val="00AB4BFD"/>
    <w:rsid w:val="00AB4E69"/>
    <w:rsid w:val="00AB744E"/>
    <w:rsid w:val="00AC4918"/>
    <w:rsid w:val="00AE286C"/>
    <w:rsid w:val="00AF32C4"/>
    <w:rsid w:val="00B033D0"/>
    <w:rsid w:val="00B22AF7"/>
    <w:rsid w:val="00B23668"/>
    <w:rsid w:val="00B24580"/>
    <w:rsid w:val="00B33504"/>
    <w:rsid w:val="00B4052A"/>
    <w:rsid w:val="00B408EF"/>
    <w:rsid w:val="00B43A4E"/>
    <w:rsid w:val="00B476E5"/>
    <w:rsid w:val="00B57CE1"/>
    <w:rsid w:val="00B611CF"/>
    <w:rsid w:val="00B617BD"/>
    <w:rsid w:val="00B6397D"/>
    <w:rsid w:val="00B639C6"/>
    <w:rsid w:val="00B64243"/>
    <w:rsid w:val="00B87E7D"/>
    <w:rsid w:val="00B95146"/>
    <w:rsid w:val="00BA3E81"/>
    <w:rsid w:val="00BB7DAF"/>
    <w:rsid w:val="00BC2325"/>
    <w:rsid w:val="00BD3CC9"/>
    <w:rsid w:val="00BD5455"/>
    <w:rsid w:val="00BF5CB4"/>
    <w:rsid w:val="00BF661E"/>
    <w:rsid w:val="00C0794D"/>
    <w:rsid w:val="00C10B79"/>
    <w:rsid w:val="00C11E58"/>
    <w:rsid w:val="00C17E60"/>
    <w:rsid w:val="00C20EE0"/>
    <w:rsid w:val="00C31FEE"/>
    <w:rsid w:val="00C342F4"/>
    <w:rsid w:val="00C360F2"/>
    <w:rsid w:val="00C3782D"/>
    <w:rsid w:val="00C55238"/>
    <w:rsid w:val="00C564A3"/>
    <w:rsid w:val="00C623C0"/>
    <w:rsid w:val="00C70223"/>
    <w:rsid w:val="00C72561"/>
    <w:rsid w:val="00C81EB9"/>
    <w:rsid w:val="00C83214"/>
    <w:rsid w:val="00C85787"/>
    <w:rsid w:val="00C86A5E"/>
    <w:rsid w:val="00C92145"/>
    <w:rsid w:val="00CA03BF"/>
    <w:rsid w:val="00CB1674"/>
    <w:rsid w:val="00CB1B5F"/>
    <w:rsid w:val="00CB5D8B"/>
    <w:rsid w:val="00CC0240"/>
    <w:rsid w:val="00CC2DA5"/>
    <w:rsid w:val="00CD025D"/>
    <w:rsid w:val="00CD626A"/>
    <w:rsid w:val="00CE2D4F"/>
    <w:rsid w:val="00CE3E78"/>
    <w:rsid w:val="00CF4F90"/>
    <w:rsid w:val="00D07BF1"/>
    <w:rsid w:val="00D136C4"/>
    <w:rsid w:val="00D23ADA"/>
    <w:rsid w:val="00D364A8"/>
    <w:rsid w:val="00D41863"/>
    <w:rsid w:val="00D601BF"/>
    <w:rsid w:val="00D612DF"/>
    <w:rsid w:val="00D6176B"/>
    <w:rsid w:val="00D627DD"/>
    <w:rsid w:val="00D70CBF"/>
    <w:rsid w:val="00D73F03"/>
    <w:rsid w:val="00D86926"/>
    <w:rsid w:val="00D9613C"/>
    <w:rsid w:val="00DA0CC7"/>
    <w:rsid w:val="00DC060D"/>
    <w:rsid w:val="00DC14CA"/>
    <w:rsid w:val="00DD5DB9"/>
    <w:rsid w:val="00DE5879"/>
    <w:rsid w:val="00DF5D40"/>
    <w:rsid w:val="00E1342B"/>
    <w:rsid w:val="00E152CF"/>
    <w:rsid w:val="00E20C91"/>
    <w:rsid w:val="00E22C27"/>
    <w:rsid w:val="00E31F33"/>
    <w:rsid w:val="00E329C2"/>
    <w:rsid w:val="00E562F4"/>
    <w:rsid w:val="00E56A18"/>
    <w:rsid w:val="00E62B59"/>
    <w:rsid w:val="00E643BB"/>
    <w:rsid w:val="00E80FF5"/>
    <w:rsid w:val="00E81772"/>
    <w:rsid w:val="00E84EAB"/>
    <w:rsid w:val="00E8593C"/>
    <w:rsid w:val="00E86322"/>
    <w:rsid w:val="00E873E4"/>
    <w:rsid w:val="00E952FA"/>
    <w:rsid w:val="00E97A25"/>
    <w:rsid w:val="00EA616B"/>
    <w:rsid w:val="00EB124B"/>
    <w:rsid w:val="00EB40E4"/>
    <w:rsid w:val="00EB770E"/>
    <w:rsid w:val="00EC0DB7"/>
    <w:rsid w:val="00EE2679"/>
    <w:rsid w:val="00EE6607"/>
    <w:rsid w:val="00EE6F6B"/>
    <w:rsid w:val="00EF4DAE"/>
    <w:rsid w:val="00F07C5B"/>
    <w:rsid w:val="00F203AF"/>
    <w:rsid w:val="00F25BF9"/>
    <w:rsid w:val="00F25C60"/>
    <w:rsid w:val="00F306A8"/>
    <w:rsid w:val="00F30EFD"/>
    <w:rsid w:val="00F31AAE"/>
    <w:rsid w:val="00F31C9D"/>
    <w:rsid w:val="00F323B1"/>
    <w:rsid w:val="00F4189B"/>
    <w:rsid w:val="00F45AEF"/>
    <w:rsid w:val="00F619F2"/>
    <w:rsid w:val="00F70721"/>
    <w:rsid w:val="00F77186"/>
    <w:rsid w:val="00F86A5A"/>
    <w:rsid w:val="00F87541"/>
    <w:rsid w:val="00F92DFF"/>
    <w:rsid w:val="00F944E0"/>
    <w:rsid w:val="00F95B3C"/>
    <w:rsid w:val="00FA37CD"/>
    <w:rsid w:val="00FC4920"/>
    <w:rsid w:val="00FC58AC"/>
    <w:rsid w:val="00FE0FB6"/>
    <w:rsid w:val="00FE2FAA"/>
    <w:rsid w:val="00FE4B66"/>
    <w:rsid w:val="00FF3320"/>
    <w:rsid w:val="00FF643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A2EE50"/>
  <w15:docId w15:val="{6278957C-9B59-45F4-B7B7-623CB685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91"/>
    <w:pPr>
      <w:spacing w:after="200" w:line="276" w:lineRule="auto"/>
    </w:pPr>
    <w:rPr>
      <w:sz w:val="22"/>
      <w:szCs w:val="22"/>
    </w:rPr>
  </w:style>
  <w:style w:type="paragraph" w:styleId="Heading1">
    <w:name w:val="heading 1"/>
    <w:basedOn w:val="Normal"/>
    <w:next w:val="Normal"/>
    <w:link w:val="Heading1Char"/>
    <w:uiPriority w:val="9"/>
    <w:qFormat/>
    <w:rsid w:val="00E20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FE6"/>
    <w:pPr>
      <w:keepNext/>
      <w:keepLines/>
      <w:spacing w:before="40" w:after="0"/>
      <w:outlineLvl w:val="1"/>
    </w:pPr>
    <w:rPr>
      <w:rFonts w:ascii="Arial" w:eastAsiaTheme="majorEastAsia" w:hAnsi="Arial"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FE6"/>
    <w:rPr>
      <w:rFonts w:ascii="Arial" w:eastAsiaTheme="majorEastAsia" w:hAnsi="Arial" w:cstheme="majorBidi"/>
      <w:sz w:val="22"/>
      <w:szCs w:val="26"/>
    </w:rPr>
  </w:style>
  <w:style w:type="paragraph" w:styleId="Header">
    <w:name w:val="header"/>
    <w:basedOn w:val="Normal"/>
    <w:link w:val="HeaderChar"/>
    <w:uiPriority w:val="99"/>
    <w:unhideWhenUsed/>
    <w:rsid w:val="0088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E6"/>
    <w:rPr>
      <w:sz w:val="22"/>
      <w:szCs w:val="22"/>
    </w:rPr>
  </w:style>
  <w:style w:type="paragraph" w:styleId="Footer">
    <w:name w:val="footer"/>
    <w:basedOn w:val="Normal"/>
    <w:link w:val="FooterChar"/>
    <w:uiPriority w:val="99"/>
    <w:unhideWhenUsed/>
    <w:rsid w:val="0088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E6"/>
    <w:rPr>
      <w:sz w:val="22"/>
      <w:szCs w:val="22"/>
    </w:rPr>
  </w:style>
  <w:style w:type="character" w:customStyle="1" w:styleId="BalloonTextChar">
    <w:name w:val="Balloon Text Char"/>
    <w:basedOn w:val="DefaultParagraphFont"/>
    <w:link w:val="BalloonText"/>
    <w:uiPriority w:val="99"/>
    <w:semiHidden/>
    <w:rsid w:val="00884FE6"/>
    <w:rPr>
      <w:rFonts w:ascii="Tahoma" w:hAnsi="Tahoma" w:cs="Tahoma"/>
      <w:sz w:val="16"/>
      <w:szCs w:val="16"/>
    </w:rPr>
  </w:style>
  <w:style w:type="paragraph" w:styleId="BalloonText">
    <w:name w:val="Balloon Text"/>
    <w:basedOn w:val="Normal"/>
    <w:link w:val="BalloonTextChar"/>
    <w:uiPriority w:val="99"/>
    <w:semiHidden/>
    <w:unhideWhenUsed/>
    <w:rsid w:val="00884FE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884FE6"/>
    <w:pPr>
      <w:ind w:left="720"/>
      <w:contextualSpacing/>
    </w:pPr>
  </w:style>
  <w:style w:type="character" w:customStyle="1" w:styleId="ListParagraphChar">
    <w:name w:val="List Paragraph Char"/>
    <w:basedOn w:val="DefaultParagraphFont"/>
    <w:link w:val="ListParagraph"/>
    <w:uiPriority w:val="34"/>
    <w:locked/>
    <w:rsid w:val="00884FE6"/>
    <w:rPr>
      <w:sz w:val="22"/>
      <w:szCs w:val="22"/>
    </w:rPr>
  </w:style>
  <w:style w:type="character" w:customStyle="1" w:styleId="apple-converted-space">
    <w:name w:val="apple-converted-space"/>
    <w:basedOn w:val="DefaultParagraphFont"/>
    <w:rsid w:val="00884FE6"/>
  </w:style>
  <w:style w:type="character" w:styleId="Emphasis">
    <w:name w:val="Emphasis"/>
    <w:basedOn w:val="DefaultParagraphFont"/>
    <w:uiPriority w:val="20"/>
    <w:qFormat/>
    <w:rsid w:val="00884FE6"/>
    <w:rPr>
      <w:i/>
      <w:iCs/>
    </w:rPr>
  </w:style>
  <w:style w:type="paragraph" w:customStyle="1" w:styleId="Body1">
    <w:name w:val="Body 1"/>
    <w:rsid w:val="00884FE6"/>
    <w:pPr>
      <w:spacing w:after="220" w:line="280" w:lineRule="atLeast"/>
      <w:outlineLvl w:val="0"/>
    </w:pPr>
    <w:rPr>
      <w:rFonts w:ascii="Arial" w:eastAsia="ヒラギノ角ゴ Pro W3" w:hAnsi="Arial" w:cs="Times New Roman"/>
      <w:color w:val="000000"/>
      <w:sz w:val="20"/>
      <w:szCs w:val="20"/>
      <w:lang w:eastAsia="es-ES"/>
    </w:rPr>
  </w:style>
  <w:style w:type="character" w:styleId="Hyperlink">
    <w:name w:val="Hyperlink"/>
    <w:basedOn w:val="DefaultParagraphFont"/>
    <w:uiPriority w:val="99"/>
    <w:unhideWhenUsed/>
    <w:rsid w:val="00884FE6"/>
    <w:rPr>
      <w:color w:val="0000FF" w:themeColor="hyperlink"/>
      <w:u w:val="single"/>
    </w:rPr>
  </w:style>
  <w:style w:type="paragraph" w:styleId="FootnoteText">
    <w:name w:val="footnote text"/>
    <w:basedOn w:val="Normal"/>
    <w:link w:val="FootnoteTextChar"/>
    <w:uiPriority w:val="99"/>
    <w:semiHidden/>
    <w:unhideWhenUsed/>
    <w:rsid w:val="00884FE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84FE6"/>
  </w:style>
  <w:style w:type="character" w:styleId="FootnoteReference">
    <w:name w:val="footnote reference"/>
    <w:basedOn w:val="DefaultParagraphFont"/>
    <w:uiPriority w:val="99"/>
    <w:semiHidden/>
    <w:unhideWhenUsed/>
    <w:rsid w:val="00884FE6"/>
    <w:rPr>
      <w:vertAlign w:val="superscript"/>
    </w:rPr>
  </w:style>
  <w:style w:type="character" w:styleId="CommentReference">
    <w:name w:val="annotation reference"/>
    <w:basedOn w:val="DefaultParagraphFont"/>
    <w:uiPriority w:val="99"/>
    <w:semiHidden/>
    <w:unhideWhenUsed/>
    <w:rsid w:val="00236B16"/>
    <w:rPr>
      <w:sz w:val="16"/>
      <w:szCs w:val="16"/>
    </w:rPr>
  </w:style>
  <w:style w:type="paragraph" w:styleId="CommentText">
    <w:name w:val="annotation text"/>
    <w:basedOn w:val="Normal"/>
    <w:link w:val="CommentTextChar"/>
    <w:uiPriority w:val="99"/>
    <w:semiHidden/>
    <w:unhideWhenUsed/>
    <w:rsid w:val="00236B16"/>
    <w:pPr>
      <w:spacing w:line="240" w:lineRule="auto"/>
    </w:pPr>
    <w:rPr>
      <w:sz w:val="20"/>
      <w:szCs w:val="20"/>
    </w:rPr>
  </w:style>
  <w:style w:type="character" w:customStyle="1" w:styleId="CommentTextChar">
    <w:name w:val="Comment Text Char"/>
    <w:basedOn w:val="DefaultParagraphFont"/>
    <w:link w:val="CommentText"/>
    <w:uiPriority w:val="99"/>
    <w:semiHidden/>
    <w:rsid w:val="00236B16"/>
    <w:rPr>
      <w:sz w:val="20"/>
      <w:szCs w:val="20"/>
    </w:rPr>
  </w:style>
  <w:style w:type="paragraph" w:styleId="CommentSubject">
    <w:name w:val="annotation subject"/>
    <w:basedOn w:val="CommentText"/>
    <w:next w:val="CommentText"/>
    <w:link w:val="CommentSubjectChar"/>
    <w:uiPriority w:val="99"/>
    <w:semiHidden/>
    <w:unhideWhenUsed/>
    <w:rsid w:val="00236B16"/>
    <w:rPr>
      <w:b/>
      <w:bCs/>
    </w:rPr>
  </w:style>
  <w:style w:type="character" w:customStyle="1" w:styleId="CommentSubjectChar">
    <w:name w:val="Comment Subject Char"/>
    <w:basedOn w:val="CommentTextChar"/>
    <w:link w:val="CommentSubject"/>
    <w:uiPriority w:val="99"/>
    <w:semiHidden/>
    <w:rsid w:val="00236B16"/>
    <w:rPr>
      <w:b/>
      <w:bCs/>
      <w:sz w:val="20"/>
      <w:szCs w:val="20"/>
    </w:rPr>
  </w:style>
  <w:style w:type="character" w:customStyle="1" w:styleId="hps">
    <w:name w:val="hps"/>
    <w:basedOn w:val="DefaultParagraphFont"/>
    <w:rsid w:val="009B2C74"/>
  </w:style>
  <w:style w:type="paragraph" w:styleId="HTMLPreformatted">
    <w:name w:val="HTML Preformatted"/>
    <w:basedOn w:val="Normal"/>
    <w:link w:val="HTMLPreformattedChar"/>
    <w:uiPriority w:val="99"/>
    <w:unhideWhenUsed/>
    <w:rsid w:val="0064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64028C"/>
    <w:rPr>
      <w:rFonts w:ascii="Courier New" w:eastAsia="Times New Roman" w:hAnsi="Courier New" w:cs="Courier New"/>
      <w:sz w:val="20"/>
      <w:szCs w:val="20"/>
      <w:lang w:val="es-ES" w:eastAsia="es-ES"/>
    </w:rPr>
  </w:style>
  <w:style w:type="character" w:customStyle="1" w:styleId="Heading1Char">
    <w:name w:val="Heading 1 Char"/>
    <w:basedOn w:val="DefaultParagraphFont"/>
    <w:link w:val="Heading1"/>
    <w:uiPriority w:val="9"/>
    <w:rsid w:val="00E20C91"/>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99"/>
    <w:qFormat/>
    <w:rsid w:val="00BA3E81"/>
    <w:pPr>
      <w:spacing w:after="0" w:line="240" w:lineRule="auto"/>
    </w:pPr>
    <w:rPr>
      <w:rFonts w:ascii="Calibri" w:eastAsiaTheme="minorHAnsi" w:hAnsi="Calibri" w:cs="Times New Roman"/>
      <w:lang w:val="es-ES" w:eastAsia="es-ES"/>
    </w:rPr>
  </w:style>
  <w:style w:type="paragraph" w:styleId="NormalWeb">
    <w:name w:val="Normal (Web)"/>
    <w:basedOn w:val="Normal"/>
    <w:uiPriority w:val="99"/>
    <w:semiHidden/>
    <w:unhideWhenUsed/>
    <w:rsid w:val="00B408EF"/>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F30E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38">
      <w:bodyDiv w:val="1"/>
      <w:marLeft w:val="0"/>
      <w:marRight w:val="0"/>
      <w:marTop w:val="0"/>
      <w:marBottom w:val="0"/>
      <w:divBdr>
        <w:top w:val="none" w:sz="0" w:space="0" w:color="auto"/>
        <w:left w:val="none" w:sz="0" w:space="0" w:color="auto"/>
        <w:bottom w:val="none" w:sz="0" w:space="0" w:color="auto"/>
        <w:right w:val="none" w:sz="0" w:space="0" w:color="auto"/>
      </w:divBdr>
    </w:div>
    <w:div w:id="68888112">
      <w:bodyDiv w:val="1"/>
      <w:marLeft w:val="0"/>
      <w:marRight w:val="0"/>
      <w:marTop w:val="0"/>
      <w:marBottom w:val="0"/>
      <w:divBdr>
        <w:top w:val="none" w:sz="0" w:space="0" w:color="auto"/>
        <w:left w:val="none" w:sz="0" w:space="0" w:color="auto"/>
        <w:bottom w:val="none" w:sz="0" w:space="0" w:color="auto"/>
        <w:right w:val="none" w:sz="0" w:space="0" w:color="auto"/>
      </w:divBdr>
    </w:div>
    <w:div w:id="869490779">
      <w:bodyDiv w:val="1"/>
      <w:marLeft w:val="0"/>
      <w:marRight w:val="0"/>
      <w:marTop w:val="0"/>
      <w:marBottom w:val="0"/>
      <w:divBdr>
        <w:top w:val="none" w:sz="0" w:space="0" w:color="auto"/>
        <w:left w:val="none" w:sz="0" w:space="0" w:color="auto"/>
        <w:bottom w:val="none" w:sz="0" w:space="0" w:color="auto"/>
        <w:right w:val="none" w:sz="0" w:space="0" w:color="auto"/>
      </w:divBdr>
    </w:div>
    <w:div w:id="1210385509">
      <w:bodyDiv w:val="1"/>
      <w:marLeft w:val="0"/>
      <w:marRight w:val="0"/>
      <w:marTop w:val="0"/>
      <w:marBottom w:val="0"/>
      <w:divBdr>
        <w:top w:val="none" w:sz="0" w:space="0" w:color="auto"/>
        <w:left w:val="none" w:sz="0" w:space="0" w:color="auto"/>
        <w:bottom w:val="none" w:sz="0" w:space="0" w:color="auto"/>
        <w:right w:val="none" w:sz="0" w:space="0" w:color="auto"/>
      </w:divBdr>
    </w:div>
    <w:div w:id="1506700773">
      <w:bodyDiv w:val="1"/>
      <w:marLeft w:val="0"/>
      <w:marRight w:val="0"/>
      <w:marTop w:val="0"/>
      <w:marBottom w:val="0"/>
      <w:divBdr>
        <w:top w:val="none" w:sz="0" w:space="0" w:color="auto"/>
        <w:left w:val="none" w:sz="0" w:space="0" w:color="auto"/>
        <w:bottom w:val="none" w:sz="0" w:space="0" w:color="auto"/>
        <w:right w:val="none" w:sz="0" w:space="0" w:color="auto"/>
      </w:divBdr>
    </w:div>
    <w:div w:id="1804810596">
      <w:bodyDiv w:val="1"/>
      <w:marLeft w:val="0"/>
      <w:marRight w:val="0"/>
      <w:marTop w:val="0"/>
      <w:marBottom w:val="0"/>
      <w:divBdr>
        <w:top w:val="none" w:sz="0" w:space="0" w:color="auto"/>
        <w:left w:val="none" w:sz="0" w:space="0" w:color="auto"/>
        <w:bottom w:val="none" w:sz="0" w:space="0" w:color="auto"/>
        <w:right w:val="none" w:sz="0" w:space="0" w:color="auto"/>
      </w:divBdr>
    </w:div>
    <w:div w:id="1878466335">
      <w:bodyDiv w:val="1"/>
      <w:marLeft w:val="0"/>
      <w:marRight w:val="0"/>
      <w:marTop w:val="0"/>
      <w:marBottom w:val="0"/>
      <w:divBdr>
        <w:top w:val="none" w:sz="0" w:space="0" w:color="auto"/>
        <w:left w:val="none" w:sz="0" w:space="0" w:color="auto"/>
        <w:bottom w:val="none" w:sz="0" w:space="0" w:color="auto"/>
        <w:right w:val="none" w:sz="0" w:space="0" w:color="auto"/>
      </w:divBdr>
    </w:div>
    <w:div w:id="2057512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lj.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162E-EC81-4617-A481-885EFF5F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Abdul latif Jameel Energy acquires Fotowation Renewable Ventures (FRV)</vt:lpstr>
    </vt:vector>
  </TitlesOfParts>
  <Company>Abdul Latif Jameel</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latif Jameel Energy acquires Fotowation Renewable Ventures (FRV)</dc:title>
  <dc:subject>Acquisition</dc:subject>
  <dc:creator>James Thomas;James.thomas</dc:creator>
  <cp:keywords>Abdul Latif Jameel; ALJ; Mr. Mohammed Abdul Latif Jameel, ALJCI, Community Iniatives, Bab Rizq; Roberto de Diego Arozamena; Rafael Benjumea; reneweable energy; solar; photovoltic; PV; acquisition</cp:keywords>
  <cp:lastModifiedBy>Sara Ohara</cp:lastModifiedBy>
  <cp:revision>2</cp:revision>
  <cp:lastPrinted>2018-11-20T12:37:00Z</cp:lastPrinted>
  <dcterms:created xsi:type="dcterms:W3CDTF">2019-03-13T11:52:00Z</dcterms:created>
  <dcterms:modified xsi:type="dcterms:W3CDTF">2019-03-13T11:52:00Z</dcterms:modified>
</cp:coreProperties>
</file>